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670"/>
      </w:tblGrid>
      <w:tr w:rsidR="0025714D" w:rsidTr="00671FAD">
        <w:trPr>
          <w:trHeight w:val="1301"/>
        </w:trPr>
        <w:tc>
          <w:tcPr>
            <w:tcW w:w="5121" w:type="dxa"/>
          </w:tcPr>
          <w:p w:rsidR="0025714D" w:rsidRPr="0025714D" w:rsidRDefault="0025714D" w:rsidP="0025714D">
            <w:pPr>
              <w:ind w:right="-18"/>
              <w:jc w:val="center"/>
              <w:rPr>
                <w:rFonts w:ascii="Times New Roman" w:hAnsi="Times New Roman" w:cs="Times New Roman"/>
                <w:b/>
                <w:sz w:val="25"/>
                <w:szCs w:val="25"/>
              </w:rPr>
            </w:pPr>
            <w:bookmarkStart w:id="0" w:name="_GoBack"/>
            <w:bookmarkEnd w:id="0"/>
            <w:r w:rsidRPr="0025714D">
              <w:rPr>
                <w:rFonts w:ascii="Times New Roman" w:hAnsi="Times New Roman" w:cs="Times New Roman"/>
                <w:sz w:val="25"/>
                <w:szCs w:val="25"/>
              </w:rPr>
              <w:t>TỔNG LIÊN ĐOÀN LAO ĐỘNG VIỆT NAM</w:t>
            </w:r>
          </w:p>
          <w:p w:rsidR="0025714D" w:rsidRDefault="0025714D" w:rsidP="0025714D">
            <w:pPr>
              <w:ind w:right="-18"/>
              <w:jc w:val="center"/>
              <w:rPr>
                <w:rFonts w:ascii="Times New Roman" w:hAnsi="Times New Roman" w:cs="Times New Roman"/>
                <w:b/>
                <w:sz w:val="25"/>
                <w:szCs w:val="25"/>
              </w:rPr>
            </w:pPr>
            <w:r w:rsidRPr="0025714D">
              <w:rPr>
                <w:rFonts w:ascii="Times New Roman" w:hAnsi="Times New Roman" w:cs="Times New Roman"/>
                <w:b/>
                <w:sz w:val="25"/>
                <w:szCs w:val="25"/>
              </w:rPr>
              <w:t>LIÊN ĐOÀN LAO ĐỘNG TỈNH TRÀ VINH</w:t>
            </w:r>
          </w:p>
          <w:p w:rsidR="0025714D" w:rsidRPr="0025714D" w:rsidRDefault="0025714D" w:rsidP="0025714D">
            <w:pPr>
              <w:ind w:right="-18"/>
              <w:jc w:val="center"/>
              <w:rPr>
                <w:rFonts w:ascii="Times New Roman" w:hAnsi="Times New Roman" w:cs="Times New Roman"/>
                <w:b/>
                <w:sz w:val="19"/>
                <w:szCs w:val="25"/>
              </w:rPr>
            </w:pPr>
            <w:r w:rsidRPr="00034D93">
              <w:rPr>
                <w:rFonts w:ascii="Times New Roman" w:hAnsi="Times New Roman" w:cs="Times New Roman"/>
                <w:b/>
                <w:noProof/>
                <w:sz w:val="26"/>
                <w:szCs w:val="26"/>
                <w:lang w:bidi="km-KH"/>
              </w:rPr>
              <mc:AlternateContent>
                <mc:Choice Requires="wps">
                  <w:drawing>
                    <wp:anchor distT="0" distB="0" distL="114300" distR="114300" simplePos="0" relativeHeight="251659264" behindDoc="0" locked="0" layoutInCell="1" allowOverlap="1" wp14:anchorId="04509F58" wp14:editId="23FDAFAA">
                      <wp:simplePos x="0" y="0"/>
                      <wp:positionH relativeFrom="column">
                        <wp:posOffset>12700</wp:posOffset>
                      </wp:positionH>
                      <wp:positionV relativeFrom="paragraph">
                        <wp:posOffset>15875</wp:posOffset>
                      </wp:positionV>
                      <wp:extent cx="304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5pt" to="2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" strokecolor="black [3040]"/>
                  </w:pict>
                </mc:Fallback>
              </mc:AlternateContent>
            </w:r>
          </w:p>
          <w:p w:rsidR="0025714D" w:rsidRPr="0025714D" w:rsidRDefault="0025714D" w:rsidP="00671FAD">
            <w:pPr>
              <w:ind w:hanging="18"/>
              <w:jc w:val="center"/>
              <w:rPr>
                <w:rFonts w:ascii="Times New Roman" w:hAnsi="Times New Roman" w:cs="Times New Roman"/>
                <w:i/>
                <w:sz w:val="26"/>
                <w:szCs w:val="26"/>
              </w:rPr>
            </w:pPr>
            <w:r w:rsidRPr="0025714D">
              <w:rPr>
                <w:rFonts w:ascii="Times New Roman" w:hAnsi="Times New Roman" w:cs="Times New Roman"/>
                <w:sz w:val="26"/>
                <w:szCs w:val="26"/>
              </w:rPr>
              <w:t>Số:</w:t>
            </w:r>
            <w:r w:rsidRPr="0025714D">
              <w:rPr>
                <w:rFonts w:ascii="Times New Roman" w:hAnsi="Times New Roman" w:cs="Times New Roman"/>
                <w:b/>
                <w:sz w:val="26"/>
                <w:szCs w:val="26"/>
              </w:rPr>
              <w:t xml:space="preserve">      </w:t>
            </w:r>
            <w:r w:rsidRPr="0025714D">
              <w:rPr>
                <w:rFonts w:ascii="Times New Roman" w:hAnsi="Times New Roman" w:cs="Times New Roman"/>
                <w:sz w:val="26"/>
                <w:szCs w:val="26"/>
              </w:rPr>
              <w:t>/KH-LĐLĐ</w:t>
            </w:r>
          </w:p>
          <w:p w:rsidR="0025714D" w:rsidRPr="0025714D" w:rsidRDefault="0025714D" w:rsidP="0025714D">
            <w:pPr>
              <w:ind w:right="-18"/>
              <w:jc w:val="center"/>
              <w:rPr>
                <w:rFonts w:ascii="Times New Roman" w:hAnsi="Times New Roman" w:cs="Times New Roman"/>
                <w:sz w:val="25"/>
                <w:szCs w:val="25"/>
              </w:rPr>
            </w:pPr>
          </w:p>
        </w:tc>
        <w:tc>
          <w:tcPr>
            <w:tcW w:w="5670" w:type="dxa"/>
          </w:tcPr>
          <w:p w:rsidR="0025714D" w:rsidRPr="0025714D" w:rsidRDefault="0025714D" w:rsidP="0025714D">
            <w:pPr>
              <w:jc w:val="center"/>
              <w:rPr>
                <w:rFonts w:ascii="Times New Roman" w:hAnsi="Times New Roman" w:cs="Times New Roman"/>
                <w:b/>
                <w:sz w:val="25"/>
                <w:szCs w:val="25"/>
              </w:rPr>
            </w:pPr>
            <w:r w:rsidRPr="0025714D">
              <w:rPr>
                <w:rFonts w:ascii="Times New Roman" w:hAnsi="Times New Roman" w:cs="Times New Roman"/>
                <w:b/>
                <w:sz w:val="25"/>
                <w:szCs w:val="25"/>
              </w:rPr>
              <w:t>CỘNG HÒA XÃ HỘI CHỦ NGHĨA VIỆT NAM</w:t>
            </w:r>
          </w:p>
          <w:p w:rsidR="0025714D" w:rsidRDefault="0025714D" w:rsidP="0025714D">
            <w:pPr>
              <w:jc w:val="center"/>
              <w:rPr>
                <w:rFonts w:ascii="Times New Roman" w:hAnsi="Times New Roman" w:cs="Times New Roman"/>
                <w:b/>
                <w:sz w:val="25"/>
                <w:szCs w:val="25"/>
              </w:rPr>
            </w:pPr>
            <w:r w:rsidRPr="0025714D">
              <w:rPr>
                <w:rFonts w:ascii="Times New Roman" w:hAnsi="Times New Roman" w:cs="Times New Roman"/>
                <w:b/>
                <w:sz w:val="25"/>
                <w:szCs w:val="25"/>
              </w:rPr>
              <w:t>Độc lập</w:t>
            </w:r>
            <w:r>
              <w:rPr>
                <w:rFonts w:ascii="Times New Roman" w:hAnsi="Times New Roman" w:cs="Times New Roman"/>
                <w:b/>
                <w:sz w:val="25"/>
                <w:szCs w:val="25"/>
              </w:rPr>
              <w:t xml:space="preserve"> </w:t>
            </w:r>
            <w:r w:rsidRPr="0025714D">
              <w:rPr>
                <w:rFonts w:ascii="Times New Roman" w:hAnsi="Times New Roman" w:cs="Times New Roman"/>
                <w:b/>
                <w:sz w:val="25"/>
                <w:szCs w:val="25"/>
              </w:rPr>
              <w:t>-</w:t>
            </w:r>
            <w:r>
              <w:rPr>
                <w:rFonts w:ascii="Times New Roman" w:hAnsi="Times New Roman" w:cs="Times New Roman"/>
                <w:b/>
                <w:sz w:val="25"/>
                <w:szCs w:val="25"/>
              </w:rPr>
              <w:t xml:space="preserve"> </w:t>
            </w:r>
            <w:r w:rsidRPr="0025714D">
              <w:rPr>
                <w:rFonts w:ascii="Times New Roman" w:hAnsi="Times New Roman" w:cs="Times New Roman"/>
                <w:b/>
                <w:sz w:val="25"/>
                <w:szCs w:val="25"/>
              </w:rPr>
              <w:t>Tự do</w:t>
            </w:r>
            <w:r>
              <w:rPr>
                <w:rFonts w:ascii="Times New Roman" w:hAnsi="Times New Roman" w:cs="Times New Roman"/>
                <w:b/>
                <w:sz w:val="25"/>
                <w:szCs w:val="25"/>
              </w:rPr>
              <w:t xml:space="preserve"> </w:t>
            </w:r>
            <w:r w:rsidRPr="0025714D">
              <w:rPr>
                <w:rFonts w:ascii="Times New Roman" w:hAnsi="Times New Roman" w:cs="Times New Roman"/>
                <w:b/>
                <w:sz w:val="25"/>
                <w:szCs w:val="25"/>
              </w:rPr>
              <w:t>-</w:t>
            </w:r>
            <w:r>
              <w:rPr>
                <w:rFonts w:ascii="Times New Roman" w:hAnsi="Times New Roman" w:cs="Times New Roman"/>
                <w:b/>
                <w:sz w:val="25"/>
                <w:szCs w:val="25"/>
              </w:rPr>
              <w:t xml:space="preserve"> </w:t>
            </w:r>
            <w:r w:rsidRPr="0025714D">
              <w:rPr>
                <w:rFonts w:ascii="Times New Roman" w:hAnsi="Times New Roman" w:cs="Times New Roman"/>
                <w:b/>
                <w:sz w:val="25"/>
                <w:szCs w:val="25"/>
              </w:rPr>
              <w:t>Hạnh phúc</w:t>
            </w:r>
          </w:p>
          <w:p w:rsidR="0025714D" w:rsidRDefault="0025714D" w:rsidP="0025714D">
            <w:pPr>
              <w:jc w:val="center"/>
              <w:rPr>
                <w:rFonts w:ascii="Times New Roman" w:hAnsi="Times New Roman" w:cs="Times New Roman"/>
                <w:b/>
                <w:sz w:val="25"/>
                <w:szCs w:val="25"/>
              </w:rPr>
            </w:pPr>
            <w:r w:rsidRPr="00034D93">
              <w:rPr>
                <w:rFonts w:ascii="Times New Roman" w:hAnsi="Times New Roman" w:cs="Times New Roman"/>
                <w:b/>
                <w:noProof/>
                <w:sz w:val="26"/>
                <w:szCs w:val="26"/>
                <w:lang w:bidi="km-KH"/>
              </w:rPr>
              <mc:AlternateContent>
                <mc:Choice Requires="wps">
                  <w:drawing>
                    <wp:anchor distT="0" distB="0" distL="114300" distR="114300" simplePos="0" relativeHeight="251660288" behindDoc="0" locked="0" layoutInCell="1" allowOverlap="1" wp14:anchorId="5648C52E" wp14:editId="40C146EF">
                      <wp:simplePos x="0" y="0"/>
                      <wp:positionH relativeFrom="column">
                        <wp:posOffset>730976</wp:posOffset>
                      </wp:positionH>
                      <wp:positionV relativeFrom="paragraph">
                        <wp:posOffset>29210</wp:posOffset>
                      </wp:positionV>
                      <wp:extent cx="19069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906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5pt,2.3pt" to="20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" strokecolor="black [3040]"/>
                  </w:pict>
                </mc:Fallback>
              </mc:AlternateContent>
            </w:r>
          </w:p>
          <w:p w:rsidR="0025714D" w:rsidRPr="0025714D" w:rsidRDefault="0025714D" w:rsidP="00E96853">
            <w:pPr>
              <w:jc w:val="center"/>
              <w:rPr>
                <w:rFonts w:ascii="Times New Roman" w:hAnsi="Times New Roman" w:cs="Times New Roman"/>
                <w:sz w:val="25"/>
                <w:szCs w:val="25"/>
              </w:rPr>
            </w:pPr>
            <w:r w:rsidRPr="0025714D">
              <w:rPr>
                <w:rFonts w:ascii="Times New Roman" w:hAnsi="Times New Roman" w:cs="Times New Roman"/>
                <w:i/>
                <w:sz w:val="26"/>
                <w:szCs w:val="26"/>
              </w:rPr>
              <w:t xml:space="preserve">Trà Vinh, ngày </w:t>
            </w:r>
            <w:r w:rsidR="00E96853">
              <w:rPr>
                <w:rFonts w:ascii="Times New Roman" w:hAnsi="Times New Roman" w:cs="Times New Roman"/>
                <w:i/>
                <w:sz w:val="26"/>
                <w:szCs w:val="26"/>
              </w:rPr>
              <w:t xml:space="preserve">        </w:t>
            </w:r>
            <w:r w:rsidRPr="0025714D">
              <w:rPr>
                <w:rFonts w:ascii="Times New Roman" w:hAnsi="Times New Roman" w:cs="Times New Roman"/>
                <w:i/>
                <w:sz w:val="26"/>
                <w:szCs w:val="26"/>
              </w:rPr>
              <w:t>tháng</w:t>
            </w:r>
            <w:r w:rsidR="00E96853">
              <w:rPr>
                <w:rFonts w:ascii="Times New Roman" w:hAnsi="Times New Roman" w:cs="Times New Roman"/>
                <w:i/>
                <w:sz w:val="26"/>
                <w:szCs w:val="26"/>
              </w:rPr>
              <w:t xml:space="preserve"> 10</w:t>
            </w:r>
            <w:r w:rsidRPr="0025714D">
              <w:rPr>
                <w:rFonts w:ascii="Times New Roman" w:hAnsi="Times New Roman" w:cs="Times New Roman"/>
                <w:i/>
                <w:sz w:val="26"/>
                <w:szCs w:val="26"/>
              </w:rPr>
              <w:t xml:space="preserve"> năm 201</w:t>
            </w:r>
            <w:r w:rsidR="00E96853">
              <w:rPr>
                <w:rFonts w:ascii="Times New Roman" w:hAnsi="Times New Roman" w:cs="Times New Roman"/>
                <w:i/>
                <w:sz w:val="26"/>
                <w:szCs w:val="26"/>
              </w:rPr>
              <w:t>8</w:t>
            </w:r>
          </w:p>
        </w:tc>
      </w:tr>
    </w:tbl>
    <w:p w:rsidR="0025714D" w:rsidRPr="00671FAD" w:rsidRDefault="0025714D" w:rsidP="00311E65">
      <w:pPr>
        <w:spacing w:after="0" w:line="240" w:lineRule="auto"/>
        <w:ind w:right="-990" w:hanging="720"/>
        <w:rPr>
          <w:rFonts w:ascii="Times New Roman" w:hAnsi="Times New Roman" w:cs="Times New Roman"/>
          <w:sz w:val="11"/>
          <w:szCs w:val="25"/>
        </w:rPr>
      </w:pPr>
    </w:p>
    <w:p w:rsidR="008B7B4B" w:rsidRDefault="00DB2FE1" w:rsidP="00671FAD">
      <w:pPr>
        <w:spacing w:after="0" w:line="240" w:lineRule="auto"/>
        <w:ind w:left="-360" w:firstLine="180"/>
        <w:jc w:val="center"/>
        <w:rPr>
          <w:rFonts w:ascii="Times New Roman" w:hAnsi="Times New Roman" w:cs="Times New Roman"/>
          <w:b/>
          <w:sz w:val="28"/>
          <w:szCs w:val="28"/>
        </w:rPr>
      </w:pPr>
      <w:r>
        <w:rPr>
          <w:rFonts w:ascii="Times New Roman" w:hAnsi="Times New Roman" w:cs="Times New Roman"/>
          <w:b/>
          <w:sz w:val="28"/>
          <w:szCs w:val="28"/>
        </w:rPr>
        <w:t>HƯỚNG DẪN</w:t>
      </w:r>
    </w:p>
    <w:p w:rsidR="00EF020E" w:rsidRDefault="00DB2FE1" w:rsidP="00671FA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Các hoạt động hưởng ứng Ngày </w:t>
      </w:r>
      <w:r w:rsidR="008B7B4B">
        <w:rPr>
          <w:rFonts w:ascii="Times New Roman" w:hAnsi="Times New Roman" w:cs="Times New Roman"/>
          <w:b/>
          <w:sz w:val="28"/>
          <w:szCs w:val="28"/>
        </w:rPr>
        <w:t xml:space="preserve">pháp luật </w:t>
      </w:r>
      <w:r>
        <w:rPr>
          <w:rFonts w:ascii="Times New Roman" w:hAnsi="Times New Roman" w:cs="Times New Roman"/>
          <w:b/>
          <w:sz w:val="28"/>
          <w:szCs w:val="28"/>
        </w:rPr>
        <w:t>năm 201</w:t>
      </w:r>
      <w:r w:rsidR="00E96853">
        <w:rPr>
          <w:rFonts w:ascii="Times New Roman" w:hAnsi="Times New Roman" w:cs="Times New Roman"/>
          <w:b/>
          <w:sz w:val="28"/>
          <w:szCs w:val="28"/>
        </w:rPr>
        <w:t>8</w:t>
      </w:r>
    </w:p>
    <w:p w:rsidR="00EF020E" w:rsidRPr="00671FAD" w:rsidRDefault="00EF020E" w:rsidP="00671FAD">
      <w:pPr>
        <w:spacing w:after="0" w:line="240" w:lineRule="auto"/>
        <w:ind w:left="720" w:firstLine="720"/>
        <w:jc w:val="both"/>
        <w:rPr>
          <w:rFonts w:ascii="Times New Roman" w:hAnsi="Times New Roman" w:cs="Times New Roman"/>
          <w:b/>
          <w:sz w:val="14"/>
          <w:szCs w:val="28"/>
        </w:rPr>
      </w:pPr>
    </w:p>
    <w:p w:rsidR="000E099F" w:rsidRDefault="00034D93" w:rsidP="00671FAD">
      <w:pPr>
        <w:spacing w:before="100" w:after="0" w:line="240" w:lineRule="auto"/>
        <w:ind w:firstLine="720"/>
        <w:jc w:val="both"/>
        <w:rPr>
          <w:rFonts w:ascii="Times New Roman" w:hAnsi="Times New Roman"/>
          <w:sz w:val="28"/>
        </w:rPr>
      </w:pPr>
      <w:r w:rsidRPr="00DB2FE1">
        <w:rPr>
          <w:rFonts w:ascii="Times New Roman" w:hAnsi="Times New Roman" w:cs="Times New Roman"/>
          <w:sz w:val="28"/>
          <w:szCs w:val="28"/>
        </w:rPr>
        <w:t xml:space="preserve">Thực hiện Công </w:t>
      </w:r>
      <w:r w:rsidR="00EF020E" w:rsidRPr="00DB2FE1">
        <w:rPr>
          <w:rFonts w:ascii="Times New Roman" w:hAnsi="Times New Roman" w:cs="Times New Roman"/>
          <w:sz w:val="28"/>
          <w:szCs w:val="28"/>
        </w:rPr>
        <w:t>văn số 1</w:t>
      </w:r>
      <w:r w:rsidR="00E96853">
        <w:rPr>
          <w:rFonts w:ascii="Times New Roman" w:hAnsi="Times New Roman" w:cs="Times New Roman"/>
          <w:sz w:val="28"/>
          <w:szCs w:val="28"/>
        </w:rPr>
        <w:t>651</w:t>
      </w:r>
      <w:r w:rsidR="00EF020E" w:rsidRPr="00DB2FE1">
        <w:rPr>
          <w:rFonts w:ascii="Times New Roman" w:hAnsi="Times New Roman" w:cs="Times New Roman"/>
          <w:sz w:val="28"/>
          <w:szCs w:val="28"/>
        </w:rPr>
        <w:t>/TLĐ</w:t>
      </w:r>
      <w:r w:rsidR="00373DEB" w:rsidRPr="00DB2FE1">
        <w:rPr>
          <w:rFonts w:ascii="Times New Roman" w:hAnsi="Times New Roman" w:cs="Times New Roman"/>
          <w:sz w:val="28"/>
          <w:szCs w:val="28"/>
        </w:rPr>
        <w:t xml:space="preserve"> ngày </w:t>
      </w:r>
      <w:r w:rsidR="00E96853">
        <w:rPr>
          <w:rFonts w:ascii="Times New Roman" w:hAnsi="Times New Roman" w:cs="Times New Roman"/>
          <w:sz w:val="28"/>
          <w:szCs w:val="28"/>
        </w:rPr>
        <w:t>13</w:t>
      </w:r>
      <w:r w:rsidR="00373DEB" w:rsidRPr="00DB2FE1">
        <w:rPr>
          <w:rFonts w:ascii="Times New Roman" w:hAnsi="Times New Roman" w:cs="Times New Roman"/>
          <w:sz w:val="28"/>
          <w:szCs w:val="28"/>
        </w:rPr>
        <w:t>/</w:t>
      </w:r>
      <w:r w:rsidR="00E96853">
        <w:rPr>
          <w:rFonts w:ascii="Times New Roman" w:hAnsi="Times New Roman" w:cs="Times New Roman"/>
          <w:sz w:val="28"/>
          <w:szCs w:val="28"/>
        </w:rPr>
        <w:t>8</w:t>
      </w:r>
      <w:r w:rsidR="00373DEB" w:rsidRPr="00DB2FE1">
        <w:rPr>
          <w:rFonts w:ascii="Times New Roman" w:hAnsi="Times New Roman" w:cs="Times New Roman"/>
          <w:sz w:val="28"/>
          <w:szCs w:val="28"/>
        </w:rPr>
        <w:t>/201</w:t>
      </w:r>
      <w:r w:rsidR="00E96853">
        <w:rPr>
          <w:rFonts w:ascii="Times New Roman" w:hAnsi="Times New Roman" w:cs="Times New Roman"/>
          <w:sz w:val="28"/>
          <w:szCs w:val="28"/>
        </w:rPr>
        <w:t>8</w:t>
      </w:r>
      <w:r w:rsidR="00373DEB" w:rsidRPr="00DB2FE1">
        <w:rPr>
          <w:rFonts w:ascii="Times New Roman" w:hAnsi="Times New Roman" w:cs="Times New Roman"/>
          <w:sz w:val="28"/>
          <w:szCs w:val="28"/>
        </w:rPr>
        <w:t xml:space="preserve"> </w:t>
      </w:r>
      <w:r w:rsidRPr="00DB2FE1">
        <w:rPr>
          <w:rFonts w:ascii="Times New Roman" w:hAnsi="Times New Roman" w:cs="Times New Roman"/>
          <w:sz w:val="28"/>
          <w:szCs w:val="28"/>
        </w:rPr>
        <w:t xml:space="preserve">của Tổng Liên đoàn Lao động Việt Nam </w:t>
      </w:r>
      <w:r w:rsidR="00CE2D8E">
        <w:rPr>
          <w:rFonts w:ascii="Times New Roman" w:hAnsi="Times New Roman" w:cs="Times New Roman"/>
          <w:sz w:val="28"/>
          <w:szCs w:val="28"/>
        </w:rPr>
        <w:t xml:space="preserve">và Kế hoạch số </w:t>
      </w:r>
      <w:r w:rsidR="00E96853">
        <w:rPr>
          <w:rFonts w:ascii="Times New Roman" w:hAnsi="Times New Roman" w:cs="Times New Roman"/>
          <w:sz w:val="28"/>
          <w:szCs w:val="28"/>
        </w:rPr>
        <w:t>4</w:t>
      </w:r>
      <w:r w:rsidR="00CE2D8E">
        <w:rPr>
          <w:rFonts w:ascii="Times New Roman" w:hAnsi="Times New Roman" w:cs="Times New Roman"/>
          <w:sz w:val="28"/>
          <w:szCs w:val="28"/>
        </w:rPr>
        <w:t xml:space="preserve">2/KH-UBND ngày </w:t>
      </w:r>
      <w:r w:rsidR="00E96853">
        <w:rPr>
          <w:rFonts w:ascii="Times New Roman" w:hAnsi="Times New Roman" w:cs="Times New Roman"/>
          <w:sz w:val="28"/>
          <w:szCs w:val="28"/>
        </w:rPr>
        <w:t>20</w:t>
      </w:r>
      <w:r w:rsidR="00CE2D8E">
        <w:rPr>
          <w:rFonts w:ascii="Times New Roman" w:hAnsi="Times New Roman" w:cs="Times New Roman"/>
          <w:sz w:val="28"/>
          <w:szCs w:val="28"/>
        </w:rPr>
        <w:t>/8/2016 của Ủy ban nhân dân tỉnh</w:t>
      </w:r>
      <w:r w:rsidR="00CE2D8E" w:rsidRPr="00DB2FE1">
        <w:rPr>
          <w:rFonts w:ascii="Times New Roman" w:hAnsi="Times New Roman" w:cs="Times New Roman"/>
          <w:sz w:val="28"/>
          <w:szCs w:val="28"/>
        </w:rPr>
        <w:t xml:space="preserve"> </w:t>
      </w:r>
      <w:r w:rsidR="000E099F" w:rsidRPr="00DB2FE1">
        <w:rPr>
          <w:rFonts w:ascii="Times New Roman" w:hAnsi="Times New Roman" w:cs="Times New Roman"/>
          <w:sz w:val="28"/>
          <w:szCs w:val="28"/>
        </w:rPr>
        <w:t xml:space="preserve">về việc </w:t>
      </w:r>
      <w:r w:rsidR="00E96853">
        <w:rPr>
          <w:rFonts w:ascii="Times New Roman" w:hAnsi="Times New Roman" w:cs="Times New Roman"/>
          <w:sz w:val="28"/>
          <w:szCs w:val="28"/>
        </w:rPr>
        <w:t xml:space="preserve">hưởng ứng </w:t>
      </w:r>
      <w:r w:rsidR="000E099F" w:rsidRPr="00DB2FE1">
        <w:rPr>
          <w:rFonts w:ascii="Times New Roman" w:hAnsi="Times New Roman" w:cs="Times New Roman"/>
          <w:sz w:val="28"/>
          <w:szCs w:val="28"/>
        </w:rPr>
        <w:t xml:space="preserve">Ngày </w:t>
      </w:r>
      <w:r w:rsidR="00E96853" w:rsidRPr="00DB2FE1">
        <w:rPr>
          <w:rFonts w:ascii="Times New Roman" w:hAnsi="Times New Roman" w:cs="Times New Roman"/>
          <w:sz w:val="28"/>
          <w:szCs w:val="28"/>
        </w:rPr>
        <w:t xml:space="preserve">Pháp </w:t>
      </w:r>
      <w:r w:rsidR="000E099F" w:rsidRPr="00DB2FE1">
        <w:rPr>
          <w:rFonts w:ascii="Times New Roman" w:hAnsi="Times New Roman" w:cs="Times New Roman"/>
          <w:sz w:val="28"/>
          <w:szCs w:val="28"/>
        </w:rPr>
        <w:t xml:space="preserve">luật </w:t>
      </w:r>
      <w:r w:rsidR="00DB2FE1" w:rsidRPr="00DB2FE1">
        <w:rPr>
          <w:rFonts w:ascii="Times New Roman" w:hAnsi="Times New Roman" w:cs="Times New Roman"/>
          <w:sz w:val="28"/>
          <w:szCs w:val="28"/>
        </w:rPr>
        <w:t>năm 201</w:t>
      </w:r>
      <w:r w:rsidR="00E96853">
        <w:rPr>
          <w:rFonts w:ascii="Times New Roman" w:hAnsi="Times New Roman" w:cs="Times New Roman"/>
          <w:sz w:val="28"/>
          <w:szCs w:val="28"/>
        </w:rPr>
        <w:t>8</w:t>
      </w:r>
      <w:r w:rsidR="00CE2D8E">
        <w:rPr>
          <w:rFonts w:ascii="Times New Roman" w:hAnsi="Times New Roman" w:cs="Times New Roman"/>
          <w:sz w:val="28"/>
          <w:szCs w:val="28"/>
        </w:rPr>
        <w:t>,</w:t>
      </w:r>
      <w:r w:rsidR="00190C17">
        <w:rPr>
          <w:rFonts w:ascii="Times New Roman" w:hAnsi="Times New Roman" w:cs="Times New Roman"/>
          <w:sz w:val="28"/>
          <w:szCs w:val="28"/>
        </w:rPr>
        <w:t xml:space="preserve"> </w:t>
      </w:r>
      <w:r w:rsidR="000E099F">
        <w:rPr>
          <w:rFonts w:ascii="Times New Roman" w:hAnsi="Times New Roman" w:cs="Times New Roman"/>
          <w:sz w:val="28"/>
          <w:szCs w:val="28"/>
        </w:rPr>
        <w:t xml:space="preserve">Ban Thường vụ Liên đoàn Lao động tỉnh </w:t>
      </w:r>
      <w:r w:rsidR="00DB2FE1">
        <w:rPr>
          <w:rFonts w:ascii="Times New Roman" w:hAnsi="Times New Roman" w:cs="Times New Roman"/>
          <w:sz w:val="28"/>
          <w:szCs w:val="28"/>
        </w:rPr>
        <w:t xml:space="preserve">hướng dẫn các cấp công đoàn </w:t>
      </w:r>
      <w:r w:rsidR="00C95AC8">
        <w:rPr>
          <w:rFonts w:ascii="Times New Roman" w:hAnsi="Times New Roman"/>
          <w:sz w:val="28"/>
        </w:rPr>
        <w:t>tổ chức</w:t>
      </w:r>
      <w:r w:rsidR="000E099F" w:rsidRPr="000E099F">
        <w:rPr>
          <w:rFonts w:ascii="Times New Roman" w:hAnsi="Times New Roman"/>
          <w:sz w:val="28"/>
        </w:rPr>
        <w:t xml:space="preserve"> </w:t>
      </w:r>
      <w:r w:rsidR="00DB2FE1">
        <w:rPr>
          <w:rFonts w:ascii="Times New Roman" w:hAnsi="Times New Roman"/>
          <w:sz w:val="28"/>
        </w:rPr>
        <w:t xml:space="preserve">các hoạt động </w:t>
      </w:r>
      <w:r>
        <w:rPr>
          <w:rFonts w:ascii="Times New Roman" w:hAnsi="Times New Roman" w:cs="Times New Roman"/>
          <w:sz w:val="28"/>
          <w:szCs w:val="28"/>
        </w:rPr>
        <w:t xml:space="preserve">Ngày </w:t>
      </w:r>
      <w:r w:rsidR="00E96853">
        <w:rPr>
          <w:rFonts w:ascii="Times New Roman" w:hAnsi="Times New Roman" w:cs="Times New Roman"/>
          <w:sz w:val="28"/>
          <w:szCs w:val="28"/>
        </w:rPr>
        <w:t xml:space="preserve">Pháp </w:t>
      </w:r>
      <w:r>
        <w:rPr>
          <w:rFonts w:ascii="Times New Roman" w:hAnsi="Times New Roman" w:cs="Times New Roman"/>
          <w:sz w:val="28"/>
          <w:szCs w:val="28"/>
        </w:rPr>
        <w:t xml:space="preserve">luật </w:t>
      </w:r>
      <w:r w:rsidR="007147CF">
        <w:rPr>
          <w:rFonts w:ascii="Times New Roman" w:hAnsi="Times New Roman" w:cs="Times New Roman"/>
          <w:sz w:val="28"/>
          <w:szCs w:val="28"/>
        </w:rPr>
        <w:t xml:space="preserve">(ngày 09/11) </w:t>
      </w:r>
      <w:r w:rsidR="00DB2FE1">
        <w:rPr>
          <w:rFonts w:ascii="Times New Roman" w:hAnsi="Times New Roman" w:cs="Times New Roman"/>
          <w:sz w:val="28"/>
          <w:szCs w:val="28"/>
        </w:rPr>
        <w:t>năm 201</w:t>
      </w:r>
      <w:r w:rsidR="00E96853">
        <w:rPr>
          <w:rFonts w:ascii="Times New Roman" w:hAnsi="Times New Roman" w:cs="Times New Roman"/>
          <w:sz w:val="28"/>
          <w:szCs w:val="28"/>
        </w:rPr>
        <w:t>8</w:t>
      </w:r>
      <w:r w:rsidR="00DB2FE1">
        <w:rPr>
          <w:rFonts w:ascii="Times New Roman" w:hAnsi="Times New Roman" w:cs="Times New Roman"/>
          <w:sz w:val="28"/>
          <w:szCs w:val="28"/>
        </w:rPr>
        <w:t xml:space="preserve"> </w:t>
      </w:r>
      <w:r w:rsidR="000E099F" w:rsidRPr="000E099F">
        <w:rPr>
          <w:rFonts w:ascii="Times New Roman" w:hAnsi="Times New Roman"/>
          <w:sz w:val="28"/>
        </w:rPr>
        <w:t>như sau</w:t>
      </w:r>
      <w:r w:rsidR="000E099F">
        <w:rPr>
          <w:rFonts w:ascii="Times New Roman" w:hAnsi="Times New Roman"/>
          <w:sz w:val="28"/>
        </w:rPr>
        <w:t>:</w:t>
      </w:r>
    </w:p>
    <w:p w:rsidR="000E099F" w:rsidRDefault="00034D93" w:rsidP="00671FAD">
      <w:pPr>
        <w:spacing w:before="100" w:after="0" w:line="240" w:lineRule="auto"/>
        <w:ind w:firstLine="720"/>
        <w:jc w:val="both"/>
        <w:rPr>
          <w:rFonts w:ascii="Times New Roman" w:hAnsi="Times New Roman"/>
          <w:b/>
          <w:sz w:val="28"/>
        </w:rPr>
      </w:pPr>
      <w:r>
        <w:rPr>
          <w:rFonts w:ascii="Times New Roman" w:hAnsi="Times New Roman"/>
          <w:b/>
          <w:sz w:val="28"/>
        </w:rPr>
        <w:t>I. MỤC ĐÍCH</w:t>
      </w:r>
      <w:r w:rsidR="009D492F">
        <w:rPr>
          <w:rFonts w:ascii="Times New Roman" w:hAnsi="Times New Roman"/>
          <w:b/>
          <w:sz w:val="28"/>
        </w:rPr>
        <w:t>,</w:t>
      </w:r>
      <w:r>
        <w:rPr>
          <w:rFonts w:ascii="Times New Roman" w:hAnsi="Times New Roman"/>
          <w:b/>
          <w:sz w:val="28"/>
        </w:rPr>
        <w:t xml:space="preserve"> YÊU CẦU</w:t>
      </w:r>
    </w:p>
    <w:p w:rsidR="00DB2FE1" w:rsidRPr="00DB2FE1" w:rsidRDefault="00263124" w:rsidP="00671FAD">
      <w:pPr>
        <w:spacing w:before="100" w:after="0" w:line="240" w:lineRule="auto"/>
        <w:ind w:firstLine="720"/>
        <w:jc w:val="both"/>
        <w:rPr>
          <w:rFonts w:ascii="Times New Roman" w:hAnsi="Times New Roman"/>
          <w:sz w:val="28"/>
        </w:rPr>
      </w:pPr>
      <w:r w:rsidRPr="008E391D">
        <w:rPr>
          <w:rFonts w:ascii="Times New Roman" w:hAnsi="Times New Roman"/>
          <w:b/>
          <w:sz w:val="28"/>
        </w:rPr>
        <w:t>1.</w:t>
      </w:r>
      <w:r w:rsidR="00483082" w:rsidRPr="00DB2FE1">
        <w:rPr>
          <w:rFonts w:ascii="Times New Roman" w:hAnsi="Times New Roman"/>
          <w:sz w:val="28"/>
        </w:rPr>
        <w:t xml:space="preserve"> </w:t>
      </w:r>
      <w:r w:rsidR="00E96853">
        <w:rPr>
          <w:rFonts w:ascii="Times New Roman" w:hAnsi="Times New Roman"/>
          <w:sz w:val="28"/>
        </w:rPr>
        <w:t>T</w:t>
      </w:r>
      <w:r w:rsidR="007147CF">
        <w:rPr>
          <w:rFonts w:ascii="Times New Roman" w:hAnsi="Times New Roman"/>
          <w:sz w:val="28"/>
        </w:rPr>
        <w:t xml:space="preserve">iếp </w:t>
      </w:r>
      <w:r w:rsidR="00E96853">
        <w:rPr>
          <w:rFonts w:ascii="Times New Roman" w:hAnsi="Times New Roman"/>
          <w:sz w:val="28"/>
        </w:rPr>
        <w:t xml:space="preserve">tục khẳng định vị trí, vai trò của Hiến pháp, pháp luật trong quản lý đất nước và kiến tạo sự phát triển xã hội, bảo vệ quyền con người, quyền công dân; giáo dục </w:t>
      </w:r>
      <w:r w:rsidR="00E96853" w:rsidRPr="00DB2FE1">
        <w:rPr>
          <w:rFonts w:ascii="Times New Roman" w:hAnsi="Times New Roman"/>
          <w:sz w:val="28"/>
        </w:rPr>
        <w:t>n</w:t>
      </w:r>
      <w:r w:rsidR="00DB2FE1" w:rsidRPr="00DB2FE1">
        <w:rPr>
          <w:rFonts w:ascii="Times New Roman" w:hAnsi="Times New Roman"/>
          <w:sz w:val="28"/>
        </w:rPr>
        <w:t xml:space="preserve">âng cao kiến thức, ý thức </w:t>
      </w:r>
      <w:r w:rsidR="00DB2FE1">
        <w:rPr>
          <w:rFonts w:ascii="Times New Roman" w:hAnsi="Times New Roman"/>
          <w:sz w:val="28"/>
        </w:rPr>
        <w:t xml:space="preserve">chấp hành pháp luật </w:t>
      </w:r>
      <w:r w:rsidR="008E391D">
        <w:rPr>
          <w:rFonts w:ascii="Times New Roman" w:hAnsi="Times New Roman"/>
          <w:sz w:val="28"/>
        </w:rPr>
        <w:t xml:space="preserve">xây dựng ý thức </w:t>
      </w:r>
      <w:r w:rsidR="00E96853">
        <w:rPr>
          <w:rFonts w:ascii="Times New Roman" w:hAnsi="Times New Roman"/>
          <w:sz w:val="28"/>
        </w:rPr>
        <w:t xml:space="preserve">thượng tôn Hiến pháp và pháp </w:t>
      </w:r>
      <w:r w:rsidR="008E391D">
        <w:rPr>
          <w:rFonts w:ascii="Times New Roman" w:hAnsi="Times New Roman"/>
          <w:sz w:val="28"/>
        </w:rPr>
        <w:t>luật</w:t>
      </w:r>
      <w:r w:rsidR="00E96853" w:rsidRPr="00E96853">
        <w:rPr>
          <w:rFonts w:ascii="Times New Roman" w:hAnsi="Times New Roman"/>
          <w:sz w:val="28"/>
        </w:rPr>
        <w:t xml:space="preserve"> </w:t>
      </w:r>
      <w:r w:rsidR="00E96853">
        <w:rPr>
          <w:rFonts w:ascii="Times New Roman" w:hAnsi="Times New Roman"/>
          <w:sz w:val="28"/>
        </w:rPr>
        <w:t>của cán bộ, đoàn viên công đoàn, CNVCLĐ.</w:t>
      </w:r>
    </w:p>
    <w:p w:rsidR="00034D93" w:rsidRDefault="00034D93" w:rsidP="00671FAD">
      <w:pPr>
        <w:spacing w:before="100" w:after="0" w:line="240" w:lineRule="auto"/>
        <w:ind w:firstLine="720"/>
        <w:jc w:val="both"/>
        <w:rPr>
          <w:rFonts w:ascii="Times New Roman" w:hAnsi="Times New Roman"/>
          <w:sz w:val="28"/>
        </w:rPr>
      </w:pPr>
      <w:r w:rsidRPr="003740FB">
        <w:rPr>
          <w:rFonts w:ascii="Times New Roman" w:hAnsi="Times New Roman"/>
          <w:b/>
          <w:sz w:val="28"/>
        </w:rPr>
        <w:t>2.</w:t>
      </w:r>
      <w:r>
        <w:rPr>
          <w:rFonts w:ascii="Times New Roman" w:hAnsi="Times New Roman"/>
          <w:sz w:val="28"/>
        </w:rPr>
        <w:t xml:space="preserve"> </w:t>
      </w:r>
      <w:r w:rsidR="008E391D">
        <w:rPr>
          <w:rFonts w:ascii="Times New Roman" w:hAnsi="Times New Roman"/>
          <w:sz w:val="28"/>
        </w:rPr>
        <w:t>Tiếp tục đổi mới, n</w:t>
      </w:r>
      <w:r>
        <w:rPr>
          <w:rFonts w:ascii="Times New Roman" w:hAnsi="Times New Roman"/>
          <w:sz w:val="28"/>
        </w:rPr>
        <w:t xml:space="preserve">âng cao </w:t>
      </w:r>
      <w:r w:rsidR="008E391D">
        <w:rPr>
          <w:rFonts w:ascii="Times New Roman" w:hAnsi="Times New Roman"/>
          <w:sz w:val="28"/>
        </w:rPr>
        <w:t xml:space="preserve">chất lượng, </w:t>
      </w:r>
      <w:r>
        <w:rPr>
          <w:rFonts w:ascii="Times New Roman" w:hAnsi="Times New Roman"/>
          <w:sz w:val="28"/>
        </w:rPr>
        <w:t>hiệu quả công tác tuyên truyền, phổ biến</w:t>
      </w:r>
      <w:r w:rsidR="003740FB">
        <w:rPr>
          <w:rFonts w:ascii="Times New Roman" w:hAnsi="Times New Roman"/>
          <w:sz w:val="28"/>
        </w:rPr>
        <w:t xml:space="preserve"> pháp luật </w:t>
      </w:r>
      <w:r w:rsidR="008E391D">
        <w:rPr>
          <w:rFonts w:ascii="Times New Roman" w:hAnsi="Times New Roman"/>
          <w:sz w:val="28"/>
        </w:rPr>
        <w:t xml:space="preserve">của các cấp Công đoàn, nhất là Công đoàn cơ sở </w:t>
      </w:r>
      <w:r w:rsidR="00962147">
        <w:rPr>
          <w:rFonts w:ascii="Times New Roman" w:hAnsi="Times New Roman"/>
          <w:sz w:val="28"/>
        </w:rPr>
        <w:t>tại</w:t>
      </w:r>
      <w:r w:rsidR="008E391D">
        <w:rPr>
          <w:rFonts w:ascii="Times New Roman" w:hAnsi="Times New Roman"/>
          <w:sz w:val="28"/>
        </w:rPr>
        <w:t xml:space="preserve"> các doanh nghiệp </w:t>
      </w:r>
      <w:r w:rsidR="003740FB">
        <w:rPr>
          <w:rFonts w:ascii="Times New Roman" w:hAnsi="Times New Roman"/>
          <w:sz w:val="28"/>
        </w:rPr>
        <w:t>gắn với công tác ki</w:t>
      </w:r>
      <w:r w:rsidR="002D4BA3">
        <w:rPr>
          <w:rFonts w:ascii="Times New Roman" w:hAnsi="Times New Roman"/>
          <w:sz w:val="28"/>
        </w:rPr>
        <w:t>ể</w:t>
      </w:r>
      <w:r w:rsidR="003740FB">
        <w:rPr>
          <w:rFonts w:ascii="Times New Roman" w:hAnsi="Times New Roman"/>
          <w:sz w:val="28"/>
        </w:rPr>
        <w:t>m tra, giám sát việc thực hiện chế độ chính sách, đảm bảo quyền và lợi ích hợp pháp, chính đáng của người lao động.</w:t>
      </w:r>
    </w:p>
    <w:p w:rsidR="00CE2D8E" w:rsidRPr="00CE2D8E" w:rsidRDefault="00760E92" w:rsidP="00671FAD">
      <w:pPr>
        <w:spacing w:before="100" w:after="0" w:line="240" w:lineRule="auto"/>
        <w:ind w:firstLine="720"/>
        <w:jc w:val="both"/>
        <w:rPr>
          <w:b/>
          <w:spacing w:val="-4"/>
          <w:sz w:val="32"/>
          <w:szCs w:val="26"/>
          <w:lang w:val="es-MX"/>
        </w:rPr>
      </w:pPr>
      <w:r w:rsidRPr="00CE2D8E">
        <w:rPr>
          <w:rFonts w:ascii="Times New Roman" w:hAnsi="Times New Roman"/>
          <w:b/>
          <w:sz w:val="28"/>
          <w:szCs w:val="28"/>
          <w:lang w:val="es-MX"/>
        </w:rPr>
        <w:t>II</w:t>
      </w:r>
      <w:r w:rsidRPr="00CE2D8E">
        <w:rPr>
          <w:rFonts w:ascii="Times New Roman" w:hAnsi="Times New Roman"/>
          <w:b/>
          <w:sz w:val="34"/>
          <w:szCs w:val="28"/>
          <w:lang w:val="es-MX"/>
        </w:rPr>
        <w:t>.</w:t>
      </w:r>
      <w:r w:rsidRPr="00CE2D8E">
        <w:rPr>
          <w:rFonts w:ascii="Times New Roman" w:hAnsi="Times New Roman"/>
          <w:b/>
          <w:sz w:val="28"/>
          <w:lang w:val="es-MX"/>
        </w:rPr>
        <w:t xml:space="preserve"> </w:t>
      </w:r>
      <w:r w:rsidRPr="00671FAD">
        <w:rPr>
          <w:rFonts w:ascii="Times New Roman" w:hAnsi="Times New Roman"/>
          <w:b/>
          <w:sz w:val="28"/>
          <w:lang w:val="es-MX"/>
        </w:rPr>
        <w:t>CHỦ ĐỀ</w:t>
      </w:r>
      <w:r>
        <w:rPr>
          <w:rFonts w:ascii="Times New Roman" w:hAnsi="Times New Roman"/>
          <w:b/>
          <w:sz w:val="28"/>
          <w:lang w:val="es-MX"/>
        </w:rPr>
        <w:t xml:space="preserve">, NỘI DUNG, HÌNH THỨC, KHẨU HIỆU </w:t>
      </w:r>
      <w:r w:rsidRPr="00CE2D8E">
        <w:rPr>
          <w:rFonts w:ascii="Times New Roman" w:hAnsi="Times New Roman"/>
          <w:b/>
          <w:spacing w:val="-4"/>
          <w:sz w:val="28"/>
          <w:lang w:val="es-MX"/>
        </w:rPr>
        <w:t>TUYÊN TRUYỀN</w:t>
      </w:r>
    </w:p>
    <w:p w:rsidR="00CE2D8E" w:rsidRDefault="00CE2D8E" w:rsidP="00671FAD">
      <w:pPr>
        <w:spacing w:before="100" w:after="0" w:line="240" w:lineRule="auto"/>
        <w:ind w:firstLine="720"/>
        <w:jc w:val="both"/>
        <w:rPr>
          <w:rFonts w:ascii="Times New Roman" w:hAnsi="Times New Roman"/>
          <w:sz w:val="28"/>
          <w:lang w:val="es-MX"/>
        </w:rPr>
      </w:pPr>
      <w:r w:rsidRPr="00671FAD">
        <w:rPr>
          <w:rFonts w:ascii="Times New Roman" w:hAnsi="Times New Roman"/>
          <w:b/>
          <w:sz w:val="28"/>
          <w:lang w:val="es-MX"/>
        </w:rPr>
        <w:t>1. Chủ đề:</w:t>
      </w:r>
      <w:r>
        <w:rPr>
          <w:rFonts w:ascii="Times New Roman" w:hAnsi="Times New Roman"/>
          <w:sz w:val="28"/>
          <w:lang w:val="es-MX"/>
        </w:rPr>
        <w:t xml:space="preserve"> </w:t>
      </w:r>
      <w:r w:rsidR="00E96853">
        <w:rPr>
          <w:rFonts w:ascii="Times New Roman" w:hAnsi="Times New Roman"/>
          <w:sz w:val="28"/>
          <w:lang w:val="es-MX"/>
        </w:rPr>
        <w:t>“</w:t>
      </w:r>
      <w:r w:rsidR="00671FAD">
        <w:rPr>
          <w:rFonts w:ascii="Times New Roman" w:hAnsi="Times New Roman"/>
          <w:sz w:val="28"/>
          <w:lang w:val="es-MX"/>
        </w:rPr>
        <w:t xml:space="preserve">Nâng cao </w:t>
      </w:r>
      <w:r w:rsidR="00E96853">
        <w:rPr>
          <w:rFonts w:ascii="Times New Roman" w:hAnsi="Times New Roman"/>
          <w:sz w:val="28"/>
          <w:lang w:val="es-MX"/>
        </w:rPr>
        <w:t xml:space="preserve">hiệu quả công tác </w:t>
      </w:r>
      <w:r w:rsidR="00671FAD">
        <w:rPr>
          <w:rFonts w:ascii="Times New Roman" w:hAnsi="Times New Roman"/>
          <w:sz w:val="28"/>
          <w:lang w:val="es-MX"/>
        </w:rPr>
        <w:t>xây dựng, thực thi</w:t>
      </w:r>
      <w:r w:rsidR="00E96853">
        <w:rPr>
          <w:rFonts w:ascii="Times New Roman" w:hAnsi="Times New Roman"/>
          <w:sz w:val="28"/>
          <w:lang w:val="es-MX"/>
        </w:rPr>
        <w:t xml:space="preserve">, bảo vệ </w:t>
      </w:r>
      <w:r w:rsidR="00671FAD">
        <w:rPr>
          <w:rFonts w:ascii="Times New Roman" w:hAnsi="Times New Roman"/>
          <w:sz w:val="28"/>
          <w:lang w:val="es-MX"/>
        </w:rPr>
        <w:t>pháp luật</w:t>
      </w:r>
      <w:r w:rsidR="00E96853">
        <w:rPr>
          <w:rFonts w:ascii="Times New Roman" w:hAnsi="Times New Roman"/>
          <w:sz w:val="28"/>
          <w:lang w:val="es-MX"/>
        </w:rPr>
        <w:t xml:space="preserve">, </w:t>
      </w:r>
      <w:r w:rsidR="00671FAD">
        <w:rPr>
          <w:rFonts w:ascii="Times New Roman" w:hAnsi="Times New Roman"/>
          <w:sz w:val="28"/>
          <w:lang w:val="es-MX"/>
        </w:rPr>
        <w:t>ý thức t</w:t>
      </w:r>
      <w:r w:rsidR="00E96853">
        <w:rPr>
          <w:rFonts w:ascii="Times New Roman" w:hAnsi="Times New Roman"/>
          <w:sz w:val="28"/>
          <w:lang w:val="es-MX"/>
        </w:rPr>
        <w:t>uân thủ pháp luật, góp phần xây dựng Nhà nước liêm chính, hành động, kỷ cương, sáng tạo, hiệu quả; xã hội dân chủ, công bằng, văn minh”.</w:t>
      </w:r>
    </w:p>
    <w:p w:rsidR="00E96853" w:rsidRPr="00230C93" w:rsidRDefault="00E96853" w:rsidP="00E96853">
      <w:pPr>
        <w:spacing w:before="120" w:after="0" w:line="240" w:lineRule="auto"/>
        <w:ind w:firstLine="720"/>
        <w:jc w:val="both"/>
        <w:rPr>
          <w:rFonts w:ascii="Times New Roman" w:hAnsi="Times New Roman"/>
          <w:b/>
          <w:sz w:val="28"/>
          <w:lang w:val="es-MX"/>
        </w:rPr>
      </w:pPr>
      <w:r w:rsidRPr="00230C93">
        <w:rPr>
          <w:rFonts w:ascii="Times New Roman" w:hAnsi="Times New Roman"/>
          <w:b/>
          <w:sz w:val="28"/>
          <w:lang w:val="es-MX"/>
        </w:rPr>
        <w:t>2. Nội dung tuyên truyền</w:t>
      </w:r>
    </w:p>
    <w:p w:rsidR="00E96853" w:rsidRPr="00671FAD" w:rsidRDefault="00E96853" w:rsidP="00E96853">
      <w:pPr>
        <w:spacing w:before="120" w:after="0" w:line="240" w:lineRule="auto"/>
        <w:ind w:firstLine="720"/>
        <w:jc w:val="both"/>
        <w:rPr>
          <w:rFonts w:ascii="Times New Roman" w:hAnsi="Times New Roman" w:cs="Times New Roman"/>
          <w:sz w:val="28"/>
          <w:szCs w:val="28"/>
          <w:lang w:val="es-MX"/>
        </w:rPr>
      </w:pPr>
      <w:r w:rsidRPr="00671FAD">
        <w:rPr>
          <w:rFonts w:ascii="Times New Roman" w:hAnsi="Times New Roman"/>
          <w:sz w:val="28"/>
          <w:lang w:val="es-MX"/>
        </w:rPr>
        <w:t>-</w:t>
      </w:r>
      <w:r>
        <w:rPr>
          <w:rFonts w:ascii="Times New Roman" w:hAnsi="Times New Roman"/>
          <w:sz w:val="28"/>
          <w:lang w:val="es-MX"/>
        </w:rPr>
        <w:t xml:space="preserve"> </w:t>
      </w:r>
      <w:r w:rsidRPr="00671FAD">
        <w:rPr>
          <w:rFonts w:ascii="Times New Roman" w:hAnsi="Times New Roman"/>
          <w:sz w:val="28"/>
          <w:lang w:val="es-MX"/>
        </w:rPr>
        <w:t xml:space="preserve">Tiếp tục khẳng định vị trí, vai trò của </w:t>
      </w:r>
      <w:r w:rsidRPr="00671FAD">
        <w:rPr>
          <w:rFonts w:ascii="Times New Roman" w:hAnsi="Times New Roman" w:cs="Times New Roman"/>
          <w:sz w:val="28"/>
          <w:szCs w:val="28"/>
          <w:lang w:val="es-MX"/>
        </w:rPr>
        <w:t>Hiến pháp, pháp luật trong quản lý đất nước và kiến tạo sự phát triển xã hội, bảo vệ quyền con người, quyền công dân; giáo dục ý thức chấp hành nghiêm chính pháp luật trong nhân dân.</w:t>
      </w:r>
    </w:p>
    <w:p w:rsidR="00E96853" w:rsidRPr="00671FAD" w:rsidRDefault="00E96853" w:rsidP="00E96853">
      <w:pPr>
        <w:spacing w:before="120" w:after="0" w:line="240" w:lineRule="auto"/>
        <w:ind w:firstLine="720"/>
        <w:jc w:val="both"/>
        <w:rPr>
          <w:rFonts w:ascii="Times New Roman" w:hAnsi="Times New Roman"/>
          <w:sz w:val="28"/>
          <w:lang w:val="es-MX"/>
        </w:rPr>
      </w:pPr>
      <w:r w:rsidRPr="00671FAD">
        <w:rPr>
          <w:rFonts w:ascii="Times New Roman" w:hAnsi="Times New Roman" w:cs="Times New Roman"/>
          <w:sz w:val="28"/>
          <w:szCs w:val="28"/>
          <w:lang w:val="es-MX"/>
        </w:rPr>
        <w:t>- T</w:t>
      </w:r>
      <w:r w:rsidRPr="00151698">
        <w:rPr>
          <w:rFonts w:ascii="Times New Roman" w:hAnsi="Times New Roman"/>
          <w:sz w:val="28"/>
          <w:lang w:val="vi-VN"/>
        </w:rPr>
        <w:t xml:space="preserve">riển khai thực hiện </w:t>
      </w:r>
      <w:r w:rsidRPr="00671FAD">
        <w:rPr>
          <w:rFonts w:ascii="Times New Roman" w:hAnsi="Times New Roman"/>
          <w:sz w:val="28"/>
          <w:lang w:val="es-MX"/>
        </w:rPr>
        <w:t xml:space="preserve">và tổ chức </w:t>
      </w:r>
      <w:r w:rsidRPr="00151698">
        <w:rPr>
          <w:rFonts w:ascii="Times New Roman" w:hAnsi="Times New Roman"/>
          <w:sz w:val="28"/>
          <w:lang w:val="vi-VN"/>
        </w:rPr>
        <w:t xml:space="preserve">có hiệu quả Ngày pháp </w:t>
      </w:r>
      <w:r w:rsidRPr="00244B2A">
        <w:rPr>
          <w:rFonts w:ascii="Times New Roman" w:hAnsi="Times New Roman"/>
          <w:sz w:val="28"/>
          <w:lang w:val="vi-VN"/>
        </w:rPr>
        <w:t>luật</w:t>
      </w:r>
      <w:r w:rsidRPr="00151698">
        <w:rPr>
          <w:rFonts w:ascii="Times New Roman" w:hAnsi="Times New Roman"/>
          <w:sz w:val="28"/>
          <w:lang w:val="vi-VN"/>
        </w:rPr>
        <w:t xml:space="preserve">, </w:t>
      </w:r>
      <w:r w:rsidRPr="00671FAD">
        <w:rPr>
          <w:rFonts w:ascii="Times New Roman" w:hAnsi="Times New Roman"/>
          <w:sz w:val="28"/>
          <w:lang w:val="es-MX"/>
        </w:rPr>
        <w:t>qua đó phát huy tinh thần thượng tôn pháp luật, giáo dục ý thức chấp hành</w:t>
      </w:r>
      <w:r w:rsidRPr="00151698">
        <w:rPr>
          <w:rFonts w:ascii="Times New Roman" w:hAnsi="Times New Roman"/>
          <w:sz w:val="28"/>
          <w:lang w:val="vi-VN"/>
        </w:rPr>
        <w:t xml:space="preserve"> pháp l</w:t>
      </w:r>
      <w:r w:rsidRPr="00671FAD">
        <w:rPr>
          <w:rFonts w:ascii="Times New Roman" w:hAnsi="Times New Roman"/>
          <w:sz w:val="28"/>
          <w:lang w:val="es-MX"/>
        </w:rPr>
        <w:t>uật trong cán bộ, đoàn viên công đoàn, CNVCLĐ.</w:t>
      </w:r>
    </w:p>
    <w:p w:rsidR="00E96853" w:rsidRPr="00671FAD" w:rsidRDefault="00E96853" w:rsidP="00E96853">
      <w:pPr>
        <w:spacing w:before="120" w:after="0" w:line="240" w:lineRule="auto"/>
        <w:ind w:firstLine="720"/>
        <w:jc w:val="both"/>
        <w:rPr>
          <w:rFonts w:ascii="Times New Roman" w:hAnsi="Times New Roman"/>
          <w:sz w:val="28"/>
          <w:lang w:val="es-MX"/>
        </w:rPr>
      </w:pPr>
      <w:r w:rsidRPr="00671FAD">
        <w:rPr>
          <w:rFonts w:ascii="Times New Roman" w:hAnsi="Times New Roman"/>
          <w:sz w:val="28"/>
          <w:lang w:val="es-MX"/>
        </w:rPr>
        <w:t>- Tiếp tục tuyên truyền, phổ biến các văn bản pháp luật có liên quan đến quyền và lợi ích hợp pháp chính đáng của người lao động như: Bộ luật Lao động năm 2012, Luật Công đoàn 2012, Luật Bảo hiểm xã hội năm 2014, Luật Bảo hiểm y tế năm 2014…</w:t>
      </w:r>
      <w:r w:rsidR="007147CF">
        <w:rPr>
          <w:rFonts w:ascii="Times New Roman" w:hAnsi="Times New Roman"/>
          <w:sz w:val="28"/>
          <w:lang w:val="es-MX"/>
        </w:rPr>
        <w:t xml:space="preserve"> và các văn bản hướng dẫn thi hành.</w:t>
      </w:r>
    </w:p>
    <w:p w:rsidR="00E96853" w:rsidRPr="00671FAD" w:rsidRDefault="00E96853" w:rsidP="00E96853">
      <w:pPr>
        <w:spacing w:before="120" w:after="0" w:line="240" w:lineRule="auto"/>
        <w:ind w:firstLine="720"/>
        <w:jc w:val="both"/>
        <w:rPr>
          <w:rFonts w:ascii="Times New Roman" w:hAnsi="Times New Roman"/>
          <w:sz w:val="28"/>
          <w:lang w:val="es-MX"/>
        </w:rPr>
      </w:pPr>
      <w:r w:rsidRPr="00671FAD">
        <w:rPr>
          <w:rFonts w:ascii="Times New Roman" w:hAnsi="Times New Roman"/>
          <w:sz w:val="28"/>
          <w:lang w:val="es-MX"/>
        </w:rPr>
        <w:lastRenderedPageBreak/>
        <w:t xml:space="preserve">- Triển khai Nghị quyết 04b/NQ-TLĐ ngày 15/7/2014 của Ban Chấp hành Tổng Liên đoàn Lao động Việt Nam về nâng cao hiệu quả công tác tuyên truyền, phổ biến pháp luật trong CNVCLĐ trong tình hình mới.  </w:t>
      </w:r>
    </w:p>
    <w:p w:rsidR="00E96853" w:rsidRDefault="00E96853" w:rsidP="00E96853">
      <w:pPr>
        <w:spacing w:before="120" w:after="0" w:line="240" w:lineRule="auto"/>
        <w:ind w:firstLine="720"/>
        <w:jc w:val="both"/>
        <w:rPr>
          <w:rFonts w:ascii="Times New Roman" w:hAnsi="Times New Roman"/>
          <w:sz w:val="28"/>
          <w:lang w:val="es-MX"/>
        </w:rPr>
      </w:pPr>
      <w:r>
        <w:rPr>
          <w:rFonts w:ascii="Times New Roman" w:hAnsi="Times New Roman"/>
          <w:sz w:val="28"/>
          <w:lang w:val="es-MX"/>
        </w:rPr>
        <w:t xml:space="preserve">- </w:t>
      </w:r>
      <w:r w:rsidRPr="00034D93">
        <w:rPr>
          <w:rFonts w:ascii="Times New Roman" w:hAnsi="Times New Roman"/>
          <w:sz w:val="28"/>
          <w:lang w:val="es-MX"/>
        </w:rPr>
        <w:t>T</w:t>
      </w:r>
      <w:r>
        <w:rPr>
          <w:rFonts w:ascii="Times New Roman" w:hAnsi="Times New Roman"/>
          <w:sz w:val="28"/>
          <w:lang w:val="es-MX"/>
        </w:rPr>
        <w:t xml:space="preserve">ổ chức các hình thức tư </w:t>
      </w:r>
      <w:r w:rsidRPr="00034D93">
        <w:rPr>
          <w:rFonts w:ascii="Times New Roman" w:hAnsi="Times New Roman"/>
          <w:sz w:val="28"/>
          <w:lang w:val="es-MX"/>
        </w:rPr>
        <w:t>vấn pháp luật, đối thoại với người sử dụng lao động tại doanh nghiệp; phổ biến pháp luật, chế độ, chính sách cho người lao động gắn với quán triệt nội quy, quy chế cơ quan, đơn vị, doanh nghiệp, tham gia kiểm tra phát hiện những hành vi vi phạm pháp luật của người sử dụng lao động ảnh hưởng đến quyền và lợi ích hợp pháp, chính đáng của người lao động.</w:t>
      </w:r>
    </w:p>
    <w:p w:rsidR="00230C93" w:rsidRDefault="00230C93" w:rsidP="0015737C">
      <w:pPr>
        <w:spacing w:before="120" w:after="0" w:line="240" w:lineRule="auto"/>
        <w:ind w:firstLine="720"/>
        <w:jc w:val="both"/>
        <w:rPr>
          <w:rFonts w:ascii="Times New Roman" w:hAnsi="Times New Roman"/>
          <w:sz w:val="28"/>
          <w:lang w:val="es-MX"/>
        </w:rPr>
      </w:pPr>
      <w:r>
        <w:rPr>
          <w:rFonts w:ascii="Times New Roman" w:hAnsi="Times New Roman"/>
          <w:b/>
          <w:sz w:val="28"/>
          <w:lang w:val="es-MX"/>
        </w:rPr>
        <w:t>3</w:t>
      </w:r>
      <w:r w:rsidR="0015737C" w:rsidRPr="0015737C">
        <w:rPr>
          <w:rFonts w:ascii="Times New Roman" w:hAnsi="Times New Roman"/>
          <w:b/>
          <w:sz w:val="28"/>
          <w:lang w:val="es-MX"/>
        </w:rPr>
        <w:t>. Hình thức</w:t>
      </w:r>
      <w:r w:rsidR="0015737C">
        <w:rPr>
          <w:rFonts w:ascii="Times New Roman" w:hAnsi="Times New Roman"/>
          <w:b/>
          <w:sz w:val="28"/>
          <w:lang w:val="es-MX"/>
        </w:rPr>
        <w:t xml:space="preserve">: </w:t>
      </w:r>
      <w:r w:rsidR="0015737C">
        <w:rPr>
          <w:rFonts w:ascii="Times New Roman" w:hAnsi="Times New Roman"/>
          <w:sz w:val="28"/>
          <w:lang w:val="es-MX"/>
        </w:rPr>
        <w:t xml:space="preserve">Các cấp Công đoàn nghiên cứu </w:t>
      </w:r>
      <w:r w:rsidR="0015737C" w:rsidRPr="00671FAD">
        <w:rPr>
          <w:rFonts w:ascii="Times New Roman" w:hAnsi="Times New Roman"/>
          <w:sz w:val="28"/>
          <w:lang w:val="es-MX"/>
        </w:rPr>
        <w:t xml:space="preserve">các hình thức tuyên truyền, phổ biến pháp luật </w:t>
      </w:r>
      <w:r w:rsidR="0015737C">
        <w:rPr>
          <w:rFonts w:ascii="Times New Roman" w:hAnsi="Times New Roman"/>
          <w:sz w:val="28"/>
          <w:lang w:val="es-MX"/>
        </w:rPr>
        <w:t>phù hợp</w:t>
      </w:r>
      <w:r w:rsidR="00962147">
        <w:rPr>
          <w:rFonts w:ascii="Times New Roman" w:hAnsi="Times New Roman"/>
          <w:sz w:val="28"/>
          <w:lang w:val="es-MX"/>
        </w:rPr>
        <w:t>,</w:t>
      </w:r>
      <w:r w:rsidR="0015737C">
        <w:rPr>
          <w:rFonts w:ascii="Times New Roman" w:hAnsi="Times New Roman"/>
          <w:sz w:val="28"/>
          <w:lang w:val="es-MX"/>
        </w:rPr>
        <w:t xml:space="preserve"> </w:t>
      </w:r>
      <w:r>
        <w:rPr>
          <w:rFonts w:ascii="Times New Roman" w:hAnsi="Times New Roman"/>
          <w:sz w:val="28"/>
          <w:lang w:val="es-MX"/>
        </w:rPr>
        <w:t xml:space="preserve">linh hoạt, tiết kiệm, hiệu quả, Liên đoàn </w:t>
      </w:r>
      <w:r w:rsidR="00893C59">
        <w:rPr>
          <w:rFonts w:ascii="Times New Roman" w:hAnsi="Times New Roman"/>
          <w:sz w:val="28"/>
          <w:lang w:val="es-MX"/>
        </w:rPr>
        <w:t xml:space="preserve">Lao </w:t>
      </w:r>
      <w:r>
        <w:rPr>
          <w:rFonts w:ascii="Times New Roman" w:hAnsi="Times New Roman"/>
          <w:sz w:val="28"/>
          <w:lang w:val="es-MX"/>
        </w:rPr>
        <w:t xml:space="preserve">động tỉnh gợi ý một số hình thức </w:t>
      </w:r>
      <w:r w:rsidR="0015737C">
        <w:rPr>
          <w:rFonts w:ascii="Times New Roman" w:hAnsi="Times New Roman"/>
          <w:sz w:val="28"/>
          <w:lang w:val="es-MX"/>
        </w:rPr>
        <w:t>tuyên truyền</w:t>
      </w:r>
      <w:r w:rsidR="0015737C" w:rsidRPr="00671FAD">
        <w:rPr>
          <w:rFonts w:ascii="Times New Roman" w:hAnsi="Times New Roman"/>
          <w:sz w:val="28"/>
          <w:lang w:val="es-MX"/>
        </w:rPr>
        <w:t>:</w:t>
      </w:r>
    </w:p>
    <w:p w:rsidR="00230C93" w:rsidRDefault="00230C93" w:rsidP="0015737C">
      <w:pPr>
        <w:spacing w:before="120" w:after="0" w:line="240" w:lineRule="auto"/>
        <w:ind w:firstLine="720"/>
        <w:jc w:val="both"/>
        <w:rPr>
          <w:rFonts w:ascii="Times New Roman" w:hAnsi="Times New Roman"/>
          <w:sz w:val="28"/>
          <w:lang w:val="es-MX"/>
        </w:rPr>
      </w:pPr>
      <w:r>
        <w:rPr>
          <w:rFonts w:ascii="Times New Roman" w:hAnsi="Times New Roman"/>
          <w:sz w:val="28"/>
          <w:lang w:val="es-MX"/>
        </w:rPr>
        <w:t xml:space="preserve">- </w:t>
      </w:r>
      <w:r w:rsidR="00962147">
        <w:rPr>
          <w:rFonts w:ascii="Times New Roman" w:hAnsi="Times New Roman"/>
          <w:sz w:val="28"/>
          <w:lang w:val="es-MX"/>
        </w:rPr>
        <w:t xml:space="preserve">Tổ chức </w:t>
      </w:r>
      <w:r>
        <w:rPr>
          <w:rFonts w:ascii="Times New Roman" w:hAnsi="Times New Roman"/>
          <w:sz w:val="28"/>
          <w:lang w:val="es-MX"/>
        </w:rPr>
        <w:t>mít tinh hưởng ứng Ngày Pháp luật gắn với tổng kết, đánh giá kết quả 05 năm triển khai Ngày pháp luật.</w:t>
      </w:r>
    </w:p>
    <w:p w:rsidR="00230C93" w:rsidRDefault="00230C93" w:rsidP="0015737C">
      <w:pPr>
        <w:spacing w:before="120" w:after="0" w:line="240" w:lineRule="auto"/>
        <w:ind w:firstLine="720"/>
        <w:jc w:val="both"/>
        <w:rPr>
          <w:rFonts w:ascii="Times New Roman" w:hAnsi="Times New Roman"/>
          <w:sz w:val="28"/>
          <w:lang w:val="es-MX"/>
        </w:rPr>
      </w:pPr>
      <w:r>
        <w:rPr>
          <w:rFonts w:ascii="Times New Roman" w:hAnsi="Times New Roman"/>
          <w:sz w:val="28"/>
          <w:lang w:val="es-MX"/>
        </w:rPr>
        <w:t>- Lồng ghép tuyên truyền pháp luật thông qua hội nghị, hội thảo, tọa đàm phù hợp với tình hình thực tế của đơn vị.</w:t>
      </w:r>
    </w:p>
    <w:p w:rsidR="00230C93" w:rsidRDefault="00230C93" w:rsidP="00230C93">
      <w:pPr>
        <w:spacing w:before="120" w:after="0" w:line="240" w:lineRule="auto"/>
        <w:ind w:firstLine="720"/>
        <w:jc w:val="both"/>
        <w:rPr>
          <w:rFonts w:ascii="Times New Roman" w:hAnsi="Times New Roman"/>
          <w:sz w:val="28"/>
          <w:lang w:val="es-MX"/>
        </w:rPr>
      </w:pPr>
      <w:r>
        <w:rPr>
          <w:rFonts w:ascii="Times New Roman" w:hAnsi="Times New Roman"/>
          <w:sz w:val="28"/>
          <w:lang w:val="es-MX"/>
        </w:rPr>
        <w:t>- Tuyên truyền</w:t>
      </w:r>
      <w:r w:rsidR="00893C59">
        <w:rPr>
          <w:rFonts w:ascii="Times New Roman" w:hAnsi="Times New Roman"/>
          <w:sz w:val="28"/>
          <w:lang w:val="es-MX"/>
        </w:rPr>
        <w:t>, phổ biến</w:t>
      </w:r>
      <w:r>
        <w:rPr>
          <w:rFonts w:ascii="Times New Roman" w:hAnsi="Times New Roman"/>
          <w:sz w:val="28"/>
          <w:lang w:val="es-MX"/>
        </w:rPr>
        <w:t xml:space="preserve"> pháp luật </w:t>
      </w:r>
      <w:r w:rsidR="00893C59">
        <w:rPr>
          <w:rFonts w:ascii="Times New Roman" w:hAnsi="Times New Roman"/>
          <w:sz w:val="28"/>
          <w:lang w:val="es-MX"/>
        </w:rPr>
        <w:t>trên các phương tiện thông tin đại chúng, mạng xã hội.</w:t>
      </w:r>
    </w:p>
    <w:p w:rsidR="00893C59" w:rsidRDefault="00893C59" w:rsidP="00230C93">
      <w:pPr>
        <w:spacing w:before="120" w:after="0" w:line="240" w:lineRule="auto"/>
        <w:ind w:firstLine="720"/>
        <w:jc w:val="both"/>
        <w:rPr>
          <w:rFonts w:ascii="Times New Roman" w:hAnsi="Times New Roman"/>
          <w:sz w:val="28"/>
          <w:lang w:val="es-MX"/>
        </w:rPr>
      </w:pPr>
      <w:r>
        <w:rPr>
          <w:rFonts w:ascii="Times New Roman" w:hAnsi="Times New Roman"/>
          <w:sz w:val="28"/>
          <w:lang w:val="es-MX"/>
        </w:rPr>
        <w:t>- Tổ chức tư vấn, đối thoại, trợ giúp pháp lý.</w:t>
      </w:r>
    </w:p>
    <w:p w:rsidR="00893C59" w:rsidRDefault="00760E92" w:rsidP="00230C93">
      <w:pPr>
        <w:spacing w:before="120" w:after="0" w:line="240" w:lineRule="auto"/>
        <w:ind w:firstLine="720"/>
        <w:jc w:val="both"/>
        <w:rPr>
          <w:rFonts w:ascii="Times New Roman" w:hAnsi="Times New Roman"/>
          <w:sz w:val="28"/>
          <w:lang w:val="es-MX"/>
        </w:rPr>
      </w:pPr>
      <w:r>
        <w:rPr>
          <w:rFonts w:ascii="Times New Roman" w:hAnsi="Times New Roman"/>
          <w:sz w:val="28"/>
          <w:lang w:val="es-MX"/>
        </w:rPr>
        <w:t xml:space="preserve">- Treo khẩu hiện tại trụ sở cơ quan, đơn vị, doanh nghiệp </w:t>
      </w:r>
    </w:p>
    <w:p w:rsidR="00230C93" w:rsidRDefault="00760E92" w:rsidP="0015737C">
      <w:pPr>
        <w:spacing w:before="120" w:after="0" w:line="240" w:lineRule="auto"/>
        <w:ind w:firstLine="720"/>
        <w:jc w:val="both"/>
        <w:rPr>
          <w:rFonts w:ascii="Times New Roman" w:hAnsi="Times New Roman"/>
          <w:sz w:val="28"/>
          <w:lang w:val="es-MX"/>
        </w:rPr>
      </w:pPr>
      <w:r>
        <w:rPr>
          <w:rFonts w:ascii="Times New Roman" w:hAnsi="Times New Roman"/>
          <w:sz w:val="28"/>
          <w:lang w:val="es-MX"/>
        </w:rPr>
        <w:t>- Tham gia kiểm tra, kiến nghị xử lý những hành vi vi phạm pháp luật của người sử dụng lao động ảnh hưởng đến quyền và lợi ích hợp pháp, chính đáng của người lao động.</w:t>
      </w:r>
    </w:p>
    <w:p w:rsidR="00760E92" w:rsidRDefault="00760E92" w:rsidP="0015737C">
      <w:pPr>
        <w:spacing w:before="120" w:after="0" w:line="240" w:lineRule="auto"/>
        <w:ind w:firstLine="720"/>
        <w:jc w:val="both"/>
        <w:rPr>
          <w:rFonts w:ascii="Times New Roman" w:hAnsi="Times New Roman"/>
          <w:sz w:val="28"/>
          <w:lang w:val="es-MX"/>
        </w:rPr>
      </w:pPr>
      <w:r>
        <w:rPr>
          <w:rFonts w:ascii="Times New Roman" w:hAnsi="Times New Roman"/>
          <w:sz w:val="28"/>
          <w:lang w:val="es-MX"/>
        </w:rPr>
        <w:t>- Phát hiện, biểu dương tập thể và cá nhân tiêu biểu, nhân rộng mô hình hay, cách làm mới, hiệu quả trong công tác tuyên truyền, phổ biến, giáo dục pháp luật.</w:t>
      </w:r>
    </w:p>
    <w:p w:rsidR="00760E92" w:rsidRPr="00760E92" w:rsidRDefault="00760E92" w:rsidP="00760E92">
      <w:pPr>
        <w:spacing w:before="120" w:after="0" w:line="240" w:lineRule="auto"/>
        <w:ind w:firstLine="720"/>
        <w:jc w:val="both"/>
        <w:rPr>
          <w:rFonts w:ascii="Times New Roman" w:hAnsi="Times New Roman" w:cs="Times New Roman"/>
          <w:b/>
          <w:sz w:val="28"/>
          <w:szCs w:val="28"/>
          <w:lang w:val="es-MX"/>
        </w:rPr>
      </w:pPr>
      <w:r w:rsidRPr="00760E92">
        <w:rPr>
          <w:rFonts w:ascii="Times New Roman" w:hAnsi="Times New Roman" w:cs="Times New Roman"/>
          <w:b/>
          <w:sz w:val="28"/>
          <w:szCs w:val="28"/>
          <w:lang w:val="es-MX"/>
        </w:rPr>
        <w:t>4. Khẩu hiệu tuyên truyền</w:t>
      </w:r>
    </w:p>
    <w:p w:rsidR="00760E92" w:rsidRPr="00760E92" w:rsidRDefault="00760E92" w:rsidP="00760E92">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sz w:val="28"/>
          <w:szCs w:val="28"/>
          <w:lang w:val="es-MX"/>
        </w:rPr>
        <w:t>- Sống và làm việc theo Hiến pháp và pháp luật;</w:t>
      </w:r>
    </w:p>
    <w:p w:rsidR="00760E92" w:rsidRPr="00760E92" w:rsidRDefault="00760E92" w:rsidP="00760E92">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sz w:val="28"/>
          <w:szCs w:val="28"/>
          <w:lang w:val="es-MX"/>
        </w:rPr>
        <w:t>- Tích cực hưởng ứng Ngày Pháp luật nước Cộng hòa xã hội chủ nghĩa Việt Nam, góp phần nâng cao hiệu quả xây dựng, thi hành và bảo vệ pháp luật;</w:t>
      </w:r>
    </w:p>
    <w:p w:rsidR="00760E92" w:rsidRPr="00760E92" w:rsidRDefault="00760E92" w:rsidP="00760E92">
      <w:pPr>
        <w:spacing w:before="120" w:after="0" w:line="240" w:lineRule="auto"/>
        <w:ind w:firstLine="720"/>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 </w:t>
      </w:r>
      <w:r w:rsidRPr="00760E92">
        <w:rPr>
          <w:rFonts w:ascii="Times New Roman" w:hAnsi="Times New Roman" w:cs="Times New Roman"/>
          <w:sz w:val="28"/>
          <w:szCs w:val="28"/>
          <w:lang w:val="es-MX"/>
        </w:rPr>
        <w:t>Tích cực tìm hiểu pháp luật, nghiêm chỉnh chấp hành pháp luật là trách nhiệm của mọi công dân;</w:t>
      </w:r>
    </w:p>
    <w:p w:rsidR="00760E92" w:rsidRPr="00760E92" w:rsidRDefault="00760E92" w:rsidP="00760E92">
      <w:pPr>
        <w:spacing w:before="120" w:after="0" w:line="240" w:lineRule="auto"/>
        <w:ind w:firstLine="720"/>
        <w:jc w:val="both"/>
        <w:rPr>
          <w:rFonts w:ascii="Times New Roman" w:hAnsi="Times New Roman" w:cs="Times New Roman"/>
          <w:sz w:val="28"/>
          <w:szCs w:val="28"/>
          <w:lang w:val="es-MX"/>
        </w:rPr>
      </w:pPr>
      <w:r>
        <w:rPr>
          <w:rFonts w:ascii="Times New Roman" w:hAnsi="Times New Roman" w:cs="Times New Roman"/>
          <w:sz w:val="28"/>
          <w:szCs w:val="28"/>
          <w:lang w:val="es-MX"/>
        </w:rPr>
        <w:t>-</w:t>
      </w:r>
      <w:r w:rsidRPr="00760E92">
        <w:rPr>
          <w:rFonts w:ascii="Times New Roman" w:hAnsi="Times New Roman" w:cs="Times New Roman"/>
          <w:sz w:val="28"/>
          <w:szCs w:val="28"/>
          <w:lang w:val="es-MX"/>
        </w:rPr>
        <w:t xml:space="preserve"> Thượng tôn pháp luật góp phần xây dựng nhà nước liêm chính, hành động, kỷ cương, sáng tạo, hiệu quả;</w:t>
      </w:r>
    </w:p>
    <w:p w:rsidR="00760E92" w:rsidRPr="00760E92" w:rsidRDefault="00760E92" w:rsidP="00760E92">
      <w:pPr>
        <w:spacing w:before="120" w:after="0" w:line="240" w:lineRule="auto"/>
        <w:ind w:firstLine="720"/>
        <w:jc w:val="both"/>
        <w:rPr>
          <w:rFonts w:ascii="Times New Roman" w:hAnsi="Times New Roman" w:cs="Times New Roman"/>
          <w:sz w:val="28"/>
          <w:szCs w:val="28"/>
          <w:lang w:val="es-MX"/>
        </w:rPr>
      </w:pPr>
      <w:r>
        <w:rPr>
          <w:rFonts w:ascii="Times New Roman" w:hAnsi="Times New Roman" w:cs="Times New Roman"/>
          <w:sz w:val="28"/>
          <w:szCs w:val="28"/>
          <w:lang w:val="es-MX"/>
        </w:rPr>
        <w:t>-</w:t>
      </w:r>
      <w:r w:rsidRPr="00760E92">
        <w:rPr>
          <w:rFonts w:ascii="Times New Roman" w:hAnsi="Times New Roman" w:cs="Times New Roman"/>
          <w:sz w:val="28"/>
          <w:szCs w:val="28"/>
          <w:lang w:val="es-MX"/>
        </w:rPr>
        <w:t xml:space="preserve"> Cán bộ, công chức, viên chức nêu cao tinh thần gương mẫu, chủ động học tập, tìm hiểu, tuân thủ, chấp hành Hiến pháp và pháp luật;</w:t>
      </w:r>
    </w:p>
    <w:p w:rsidR="00760E92" w:rsidRPr="00760E92" w:rsidRDefault="00760E92" w:rsidP="00760E92">
      <w:pPr>
        <w:spacing w:before="120" w:after="0" w:line="240" w:lineRule="auto"/>
        <w:ind w:firstLine="720"/>
        <w:jc w:val="both"/>
        <w:rPr>
          <w:rFonts w:ascii="Times New Roman" w:hAnsi="Times New Roman" w:cs="Times New Roman"/>
          <w:sz w:val="28"/>
          <w:szCs w:val="28"/>
          <w:lang w:val="es-MX"/>
        </w:rPr>
      </w:pPr>
      <w:r>
        <w:rPr>
          <w:rFonts w:ascii="Times New Roman" w:hAnsi="Times New Roman" w:cs="Times New Roman"/>
          <w:sz w:val="28"/>
          <w:szCs w:val="28"/>
          <w:lang w:val="es-MX"/>
        </w:rPr>
        <w:t>-</w:t>
      </w:r>
      <w:r w:rsidRPr="00760E92">
        <w:rPr>
          <w:rFonts w:ascii="Times New Roman" w:hAnsi="Times New Roman" w:cs="Times New Roman"/>
          <w:sz w:val="28"/>
          <w:szCs w:val="28"/>
          <w:lang w:val="es-MX"/>
        </w:rPr>
        <w:t xml:space="preserve"> Hiểu biết và chấp hành pháp luật là bảo vệ chính mình và cộng đồng, vì một xã hội dân chủ, công bằng, văn minh.</w:t>
      </w:r>
    </w:p>
    <w:p w:rsidR="00760E92" w:rsidRDefault="00760E92" w:rsidP="0015737C">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sz w:val="28"/>
          <w:szCs w:val="28"/>
          <w:lang w:val="es-MX"/>
        </w:rPr>
        <w:lastRenderedPageBreak/>
        <w:t>Ngoài những khẩu hiệu gợi ý dưới đây, trong quá trình tổ chức thực hiện, các Bộ, ngành, đoàn thể, địa phương có thể nghiên cứu, lựa chọn những khẩu hiệu phù hợp với điều kiện đặc thù của cơ quan, đơn vị, địa phương mình đồng thời bám sát nội dung chủ đề Ngày Pháp luật năm 2018.</w:t>
      </w:r>
    </w:p>
    <w:p w:rsidR="00BE1128" w:rsidRPr="00760E92" w:rsidRDefault="009B657F" w:rsidP="0015737C">
      <w:pPr>
        <w:spacing w:before="120" w:after="0" w:line="240" w:lineRule="auto"/>
        <w:ind w:firstLine="720"/>
        <w:jc w:val="both"/>
        <w:rPr>
          <w:rFonts w:ascii="Times New Roman" w:hAnsi="Times New Roman" w:cs="Times New Roman"/>
          <w:b/>
          <w:sz w:val="28"/>
          <w:szCs w:val="28"/>
          <w:lang w:val="es-MX"/>
        </w:rPr>
      </w:pPr>
      <w:r w:rsidRPr="00760E92">
        <w:rPr>
          <w:rFonts w:ascii="Times New Roman" w:hAnsi="Times New Roman" w:cs="Times New Roman"/>
          <w:b/>
          <w:sz w:val="28"/>
          <w:szCs w:val="28"/>
          <w:lang w:val="es-MX"/>
        </w:rPr>
        <w:t>IV. TỔ CHỨC THỰC HIỆN</w:t>
      </w:r>
    </w:p>
    <w:p w:rsidR="009B657F" w:rsidRPr="00760E92" w:rsidRDefault="00BE1128" w:rsidP="00671FAD">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b/>
          <w:sz w:val="28"/>
          <w:szCs w:val="28"/>
          <w:lang w:val="es-MX"/>
        </w:rPr>
        <w:t>1. Liên đoàn Lao độ</w:t>
      </w:r>
      <w:r w:rsidR="009B657F" w:rsidRPr="00760E92">
        <w:rPr>
          <w:rFonts w:ascii="Times New Roman" w:hAnsi="Times New Roman" w:cs="Times New Roman"/>
          <w:b/>
          <w:sz w:val="28"/>
          <w:szCs w:val="28"/>
          <w:lang w:val="es-MX"/>
        </w:rPr>
        <w:t>ng</w:t>
      </w:r>
      <w:r w:rsidRPr="00760E92">
        <w:rPr>
          <w:rFonts w:ascii="Times New Roman" w:hAnsi="Times New Roman" w:cs="Times New Roman"/>
          <w:b/>
          <w:sz w:val="28"/>
          <w:szCs w:val="28"/>
          <w:lang w:val="es-MX"/>
        </w:rPr>
        <w:t xml:space="preserve"> tỉnh</w:t>
      </w:r>
      <w:r w:rsidR="009B657F" w:rsidRPr="00760E92">
        <w:rPr>
          <w:rFonts w:ascii="Times New Roman" w:hAnsi="Times New Roman" w:cs="Times New Roman"/>
          <w:b/>
          <w:sz w:val="28"/>
          <w:szCs w:val="28"/>
          <w:lang w:val="es-MX"/>
        </w:rPr>
        <w:t>:</w:t>
      </w:r>
    </w:p>
    <w:p w:rsidR="00BE1128" w:rsidRPr="00760E92" w:rsidRDefault="00AE3900" w:rsidP="00671FAD">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sz w:val="28"/>
          <w:szCs w:val="28"/>
          <w:lang w:val="es-MX"/>
        </w:rPr>
        <w:t xml:space="preserve">- </w:t>
      </w:r>
      <w:r w:rsidR="007B2242" w:rsidRPr="00760E92">
        <w:rPr>
          <w:rFonts w:ascii="Times New Roman" w:hAnsi="Times New Roman" w:cs="Times New Roman"/>
          <w:sz w:val="28"/>
          <w:szCs w:val="28"/>
          <w:lang w:val="es-MX"/>
        </w:rPr>
        <w:t xml:space="preserve">Hướng dẫn các cấp Công đoàn </w:t>
      </w:r>
      <w:r w:rsidR="00BE1128" w:rsidRPr="00760E92">
        <w:rPr>
          <w:rFonts w:ascii="Times New Roman" w:hAnsi="Times New Roman" w:cs="Times New Roman"/>
          <w:sz w:val="28"/>
          <w:szCs w:val="28"/>
          <w:lang w:val="es-MX"/>
        </w:rPr>
        <w:t xml:space="preserve">triển khai </w:t>
      </w:r>
      <w:r w:rsidR="007B2242" w:rsidRPr="00760E92">
        <w:rPr>
          <w:rFonts w:ascii="Times New Roman" w:hAnsi="Times New Roman" w:cs="Times New Roman"/>
          <w:sz w:val="28"/>
          <w:szCs w:val="28"/>
          <w:lang w:val="es-MX"/>
        </w:rPr>
        <w:t xml:space="preserve">và </w:t>
      </w:r>
      <w:r w:rsidR="00BE1128" w:rsidRPr="00760E92">
        <w:rPr>
          <w:rFonts w:ascii="Times New Roman" w:hAnsi="Times New Roman" w:cs="Times New Roman"/>
          <w:sz w:val="28"/>
          <w:szCs w:val="28"/>
          <w:lang w:val="es-MX"/>
        </w:rPr>
        <w:t xml:space="preserve">tổ chức </w:t>
      </w:r>
      <w:r w:rsidR="007B2242" w:rsidRPr="00760E92">
        <w:rPr>
          <w:rFonts w:ascii="Times New Roman" w:hAnsi="Times New Roman" w:cs="Times New Roman"/>
          <w:sz w:val="28"/>
          <w:szCs w:val="28"/>
          <w:lang w:val="es-MX"/>
        </w:rPr>
        <w:t xml:space="preserve">các hoạt động hưởng ứng </w:t>
      </w:r>
      <w:r w:rsidR="00BE1128" w:rsidRPr="00760E92">
        <w:rPr>
          <w:rFonts w:ascii="Times New Roman" w:hAnsi="Times New Roman" w:cs="Times New Roman"/>
          <w:sz w:val="28"/>
          <w:szCs w:val="28"/>
          <w:lang w:val="es-MX"/>
        </w:rPr>
        <w:t xml:space="preserve">Ngày </w:t>
      </w:r>
      <w:r w:rsidR="007B2242" w:rsidRPr="00760E92">
        <w:rPr>
          <w:rFonts w:ascii="Times New Roman" w:hAnsi="Times New Roman" w:cs="Times New Roman"/>
          <w:sz w:val="28"/>
          <w:szCs w:val="28"/>
          <w:lang w:val="es-MX"/>
        </w:rPr>
        <w:t xml:space="preserve">pháp </w:t>
      </w:r>
      <w:r w:rsidR="00BE1128" w:rsidRPr="00760E92">
        <w:rPr>
          <w:rFonts w:ascii="Times New Roman" w:hAnsi="Times New Roman" w:cs="Times New Roman"/>
          <w:sz w:val="28"/>
          <w:szCs w:val="28"/>
          <w:lang w:val="es-MX"/>
        </w:rPr>
        <w:t xml:space="preserve">luật </w:t>
      </w:r>
      <w:r w:rsidR="00893C59" w:rsidRPr="00760E92">
        <w:rPr>
          <w:rFonts w:ascii="Times New Roman" w:hAnsi="Times New Roman" w:cs="Times New Roman"/>
          <w:sz w:val="28"/>
          <w:szCs w:val="28"/>
          <w:lang w:val="es-MX"/>
        </w:rPr>
        <w:t>trong</w:t>
      </w:r>
      <w:r w:rsidR="00BE1128" w:rsidRPr="00760E92">
        <w:rPr>
          <w:rFonts w:ascii="Times New Roman" w:hAnsi="Times New Roman" w:cs="Times New Roman"/>
          <w:sz w:val="28"/>
          <w:szCs w:val="28"/>
          <w:lang w:val="es-MX"/>
        </w:rPr>
        <w:t xml:space="preserve"> hệ thống công đoàn; theo dõi, tổng hợp tình hình, kết quả triển khai tổ chức Ngày </w:t>
      </w:r>
      <w:r w:rsidRPr="00760E92">
        <w:rPr>
          <w:rFonts w:ascii="Times New Roman" w:hAnsi="Times New Roman" w:cs="Times New Roman"/>
          <w:sz w:val="28"/>
          <w:szCs w:val="28"/>
          <w:lang w:val="es-MX"/>
        </w:rPr>
        <w:t xml:space="preserve">pháp </w:t>
      </w:r>
      <w:r w:rsidR="00BE1128" w:rsidRPr="00760E92">
        <w:rPr>
          <w:rFonts w:ascii="Times New Roman" w:hAnsi="Times New Roman" w:cs="Times New Roman"/>
          <w:sz w:val="28"/>
          <w:szCs w:val="28"/>
          <w:lang w:val="es-MX"/>
        </w:rPr>
        <w:t>luật của các cấp công đoàn báo cáo về Tổng Liên đoàn</w:t>
      </w:r>
      <w:r w:rsidR="009B657F" w:rsidRPr="00760E92">
        <w:rPr>
          <w:rFonts w:ascii="Times New Roman" w:hAnsi="Times New Roman" w:cs="Times New Roman"/>
          <w:sz w:val="28"/>
          <w:szCs w:val="28"/>
          <w:lang w:val="es-MX"/>
        </w:rPr>
        <w:t xml:space="preserve"> Lao động Việt Nam</w:t>
      </w:r>
      <w:r w:rsidR="00BE1128" w:rsidRPr="00760E92">
        <w:rPr>
          <w:rFonts w:ascii="Times New Roman" w:hAnsi="Times New Roman" w:cs="Times New Roman"/>
          <w:sz w:val="28"/>
          <w:szCs w:val="28"/>
          <w:lang w:val="es-MX"/>
        </w:rPr>
        <w:t>.</w:t>
      </w:r>
    </w:p>
    <w:p w:rsidR="009B657F" w:rsidRPr="00760E92" w:rsidRDefault="00AE3900" w:rsidP="00671FAD">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sz w:val="28"/>
          <w:szCs w:val="28"/>
          <w:lang w:val="es-MX"/>
        </w:rPr>
        <w:t xml:space="preserve">- </w:t>
      </w:r>
      <w:r w:rsidR="009B657F" w:rsidRPr="00760E92">
        <w:rPr>
          <w:rFonts w:ascii="Times New Roman" w:hAnsi="Times New Roman" w:cs="Times New Roman"/>
          <w:sz w:val="28"/>
          <w:szCs w:val="28"/>
          <w:lang w:val="vi-VN"/>
        </w:rPr>
        <w:t>T</w:t>
      </w:r>
      <w:r w:rsidRPr="00760E92">
        <w:rPr>
          <w:rFonts w:ascii="Times New Roman" w:hAnsi="Times New Roman" w:cs="Times New Roman"/>
          <w:sz w:val="28"/>
          <w:szCs w:val="28"/>
          <w:lang w:val="es-MX"/>
        </w:rPr>
        <w:t>iếp tục t</w:t>
      </w:r>
      <w:r w:rsidR="009B657F" w:rsidRPr="00760E92">
        <w:rPr>
          <w:rFonts w:ascii="Times New Roman" w:hAnsi="Times New Roman" w:cs="Times New Roman"/>
          <w:sz w:val="28"/>
          <w:szCs w:val="28"/>
          <w:lang w:val="vi-VN"/>
        </w:rPr>
        <w:t>uyên truyền</w:t>
      </w:r>
      <w:r w:rsidR="009B657F" w:rsidRPr="00760E92">
        <w:rPr>
          <w:rFonts w:ascii="Times New Roman" w:hAnsi="Times New Roman" w:cs="Times New Roman"/>
          <w:sz w:val="28"/>
          <w:szCs w:val="28"/>
          <w:lang w:val="es-MX"/>
        </w:rPr>
        <w:t xml:space="preserve"> phổ biển pháp luật lao động tại </w:t>
      </w:r>
      <w:r w:rsidR="00962147" w:rsidRPr="00760E92">
        <w:rPr>
          <w:rFonts w:ascii="Times New Roman" w:hAnsi="Times New Roman" w:cs="Times New Roman"/>
          <w:sz w:val="28"/>
          <w:szCs w:val="28"/>
          <w:lang w:val="es-MX"/>
        </w:rPr>
        <w:t>các</w:t>
      </w:r>
      <w:r w:rsidR="009B657F" w:rsidRPr="00760E92">
        <w:rPr>
          <w:rFonts w:ascii="Times New Roman" w:hAnsi="Times New Roman" w:cs="Times New Roman"/>
          <w:sz w:val="28"/>
          <w:szCs w:val="28"/>
          <w:lang w:val="es-MX"/>
        </w:rPr>
        <w:t xml:space="preserve"> doanh nghiệp</w:t>
      </w:r>
      <w:r w:rsidR="00962147" w:rsidRPr="00760E92">
        <w:rPr>
          <w:rFonts w:ascii="Times New Roman" w:hAnsi="Times New Roman" w:cs="Times New Roman"/>
          <w:sz w:val="28"/>
          <w:szCs w:val="28"/>
          <w:lang w:val="es-MX"/>
        </w:rPr>
        <w:t>, đặc biệt là doanh nghiệp</w:t>
      </w:r>
      <w:r w:rsidR="009B657F" w:rsidRPr="00760E92">
        <w:rPr>
          <w:rFonts w:ascii="Times New Roman" w:hAnsi="Times New Roman" w:cs="Times New Roman"/>
          <w:sz w:val="28"/>
          <w:szCs w:val="28"/>
          <w:lang w:val="es-MX"/>
        </w:rPr>
        <w:t xml:space="preserve"> có đông công nhân </w:t>
      </w:r>
      <w:r w:rsidR="00962147" w:rsidRPr="00760E92">
        <w:rPr>
          <w:rFonts w:ascii="Times New Roman" w:hAnsi="Times New Roman" w:cs="Times New Roman"/>
          <w:sz w:val="28"/>
          <w:szCs w:val="28"/>
          <w:lang w:val="es-MX"/>
        </w:rPr>
        <w:t>lao động;</w:t>
      </w:r>
      <w:r w:rsidRPr="00760E92">
        <w:rPr>
          <w:rFonts w:ascii="Times New Roman" w:hAnsi="Times New Roman" w:cs="Times New Roman"/>
          <w:sz w:val="28"/>
          <w:szCs w:val="28"/>
          <w:lang w:val="es-MX"/>
        </w:rPr>
        <w:t xml:space="preserve"> </w:t>
      </w:r>
      <w:r w:rsidR="009B657F" w:rsidRPr="00760E92">
        <w:rPr>
          <w:rFonts w:ascii="Times New Roman" w:hAnsi="Times New Roman" w:cs="Times New Roman"/>
          <w:sz w:val="28"/>
          <w:szCs w:val="28"/>
          <w:lang w:val="es-MX"/>
        </w:rPr>
        <w:t>gắn với tuyên truyền các nội dung của chương trình mục tiêu Quốc gia về ma túy.</w:t>
      </w:r>
    </w:p>
    <w:p w:rsidR="00962147" w:rsidRPr="00760E92" w:rsidRDefault="00962147" w:rsidP="00671FAD">
      <w:pPr>
        <w:spacing w:before="120" w:after="0" w:line="240" w:lineRule="auto"/>
        <w:ind w:firstLine="720"/>
        <w:jc w:val="both"/>
        <w:rPr>
          <w:rFonts w:ascii="Times New Roman" w:hAnsi="Times New Roman" w:cs="Times New Roman"/>
          <w:sz w:val="28"/>
          <w:szCs w:val="28"/>
          <w:lang w:val="es-MX"/>
        </w:rPr>
      </w:pPr>
      <w:r w:rsidRPr="00760E92">
        <w:rPr>
          <w:rFonts w:ascii="Times New Roman" w:hAnsi="Times New Roman" w:cs="Times New Roman"/>
          <w:sz w:val="28"/>
          <w:szCs w:val="28"/>
          <w:lang w:val="es-MX"/>
        </w:rPr>
        <w:t xml:space="preserve">- </w:t>
      </w:r>
      <w:r w:rsidR="00760E92" w:rsidRPr="00760E92">
        <w:rPr>
          <w:rFonts w:ascii="Times New Roman" w:hAnsi="Times New Roman" w:cs="Times New Roman"/>
          <w:sz w:val="28"/>
          <w:szCs w:val="28"/>
          <w:lang w:val="es-MX"/>
        </w:rPr>
        <w:t>Chọn 01 CĐCS trong doanh nghiệp tổ chức</w:t>
      </w:r>
      <w:r w:rsidR="007147CF">
        <w:rPr>
          <w:rFonts w:ascii="Times New Roman" w:hAnsi="Times New Roman" w:cs="Times New Roman"/>
          <w:sz w:val="28"/>
          <w:szCs w:val="28"/>
          <w:lang w:val="es-MX"/>
        </w:rPr>
        <w:t xml:space="preserve"> lễ hưởng ứng </w:t>
      </w:r>
      <w:r w:rsidR="007147CF" w:rsidRPr="00760E92">
        <w:rPr>
          <w:rFonts w:ascii="Times New Roman" w:hAnsi="Times New Roman" w:cs="Times New Roman"/>
          <w:sz w:val="28"/>
          <w:szCs w:val="28"/>
          <w:lang w:val="es-MX"/>
        </w:rPr>
        <w:t>Ngày Pháp luật Việt Nam</w:t>
      </w:r>
      <w:r w:rsidR="007147CF">
        <w:rPr>
          <w:rFonts w:ascii="Times New Roman" w:hAnsi="Times New Roman" w:cs="Times New Roman"/>
          <w:sz w:val="28"/>
          <w:szCs w:val="28"/>
          <w:lang w:val="es-MX"/>
        </w:rPr>
        <w:t xml:space="preserve"> gắn với tổ chức tuyên truyền, đối thoại chính sách pháp luật về bảo hiểm xã hội với người lao động (có kế hoạch riêng)</w:t>
      </w:r>
      <w:r w:rsidR="00AE1CA3" w:rsidRPr="00760E92">
        <w:rPr>
          <w:rFonts w:ascii="Times New Roman" w:hAnsi="Times New Roman" w:cs="Times New Roman"/>
          <w:sz w:val="28"/>
          <w:szCs w:val="28"/>
          <w:lang w:val="es-MX"/>
        </w:rPr>
        <w:t>.</w:t>
      </w:r>
      <w:r w:rsidRPr="00760E92">
        <w:rPr>
          <w:rFonts w:ascii="Times New Roman" w:hAnsi="Times New Roman" w:cs="Times New Roman"/>
          <w:sz w:val="28"/>
          <w:szCs w:val="28"/>
          <w:lang w:val="es-MX"/>
        </w:rPr>
        <w:t xml:space="preserve"> </w:t>
      </w:r>
    </w:p>
    <w:p w:rsidR="00311E65" w:rsidRPr="00311E65" w:rsidRDefault="00BE1128" w:rsidP="00671FAD">
      <w:pPr>
        <w:spacing w:before="120" w:after="0" w:line="240" w:lineRule="auto"/>
        <w:ind w:firstLine="720"/>
        <w:jc w:val="both"/>
        <w:rPr>
          <w:rFonts w:ascii="Times New Roman" w:hAnsi="Times New Roman"/>
          <w:b/>
          <w:sz w:val="28"/>
          <w:lang w:val="es-MX"/>
        </w:rPr>
      </w:pPr>
      <w:r w:rsidRPr="00311E65">
        <w:rPr>
          <w:rFonts w:ascii="Times New Roman" w:hAnsi="Times New Roman"/>
          <w:b/>
          <w:sz w:val="28"/>
          <w:lang w:val="es-MX"/>
        </w:rPr>
        <w:t>2.</w:t>
      </w:r>
      <w:r w:rsidR="00311E65" w:rsidRPr="00311E65">
        <w:rPr>
          <w:rFonts w:ascii="Times New Roman" w:hAnsi="Times New Roman"/>
          <w:b/>
          <w:sz w:val="28"/>
          <w:lang w:val="es-MX"/>
        </w:rPr>
        <w:t xml:space="preserve"> Liên đoàn </w:t>
      </w:r>
      <w:r w:rsidR="00AE3900" w:rsidRPr="00311E65">
        <w:rPr>
          <w:rFonts w:ascii="Times New Roman" w:hAnsi="Times New Roman"/>
          <w:b/>
          <w:sz w:val="28"/>
          <w:lang w:val="es-MX"/>
        </w:rPr>
        <w:t xml:space="preserve">Lao </w:t>
      </w:r>
      <w:r w:rsidR="00311E65" w:rsidRPr="00311E65">
        <w:rPr>
          <w:rFonts w:ascii="Times New Roman" w:hAnsi="Times New Roman"/>
          <w:b/>
          <w:sz w:val="28"/>
          <w:lang w:val="es-MX"/>
        </w:rPr>
        <w:t>động các huyện, thị xã, thành phố</w:t>
      </w:r>
      <w:r w:rsidR="0055611A">
        <w:rPr>
          <w:rFonts w:ascii="Times New Roman" w:hAnsi="Times New Roman"/>
          <w:b/>
          <w:sz w:val="28"/>
          <w:lang w:val="es-MX"/>
        </w:rPr>
        <w:t>, Công đoàn ngành và các</w:t>
      </w:r>
      <w:r w:rsidR="00311E65" w:rsidRPr="00311E65">
        <w:rPr>
          <w:rFonts w:ascii="Times New Roman" w:hAnsi="Times New Roman"/>
          <w:b/>
          <w:sz w:val="28"/>
          <w:lang w:val="es-MX"/>
        </w:rPr>
        <w:t xml:space="preserve"> CĐCS trực thuộc:</w:t>
      </w:r>
    </w:p>
    <w:p w:rsidR="00BE1128" w:rsidRDefault="00AE1CA3" w:rsidP="00671FAD">
      <w:pPr>
        <w:spacing w:before="120" w:after="0" w:line="240" w:lineRule="auto"/>
        <w:ind w:firstLine="720"/>
        <w:jc w:val="both"/>
        <w:rPr>
          <w:rFonts w:ascii="Times New Roman" w:hAnsi="Times New Roman"/>
          <w:sz w:val="28"/>
          <w:lang w:val="es-MX"/>
        </w:rPr>
      </w:pPr>
      <w:r w:rsidRPr="00AE1CA3">
        <w:rPr>
          <w:rFonts w:ascii="Times New Roman" w:hAnsi="Times New Roman"/>
          <w:sz w:val="28"/>
          <w:lang w:val="es-MX"/>
        </w:rPr>
        <w:t>T</w:t>
      </w:r>
      <w:r w:rsidR="00AE3900">
        <w:rPr>
          <w:rFonts w:ascii="Times New Roman" w:hAnsi="Times New Roman"/>
          <w:sz w:val="28"/>
          <w:lang w:val="es-MX"/>
        </w:rPr>
        <w:t>ùy</w:t>
      </w:r>
      <w:r w:rsidR="00BE1128" w:rsidRPr="00BE1128">
        <w:rPr>
          <w:rFonts w:ascii="Times New Roman" w:hAnsi="Times New Roman"/>
          <w:sz w:val="28"/>
          <w:lang w:val="vi-VN"/>
        </w:rPr>
        <w:t xml:space="preserve"> điều kiện thực tế </w:t>
      </w:r>
      <w:r w:rsidR="00BE1128" w:rsidRPr="00BE1128">
        <w:rPr>
          <w:rFonts w:ascii="Times New Roman" w:hAnsi="Times New Roman"/>
          <w:sz w:val="28"/>
          <w:lang w:val="es-MX"/>
        </w:rPr>
        <w:t xml:space="preserve">tại </w:t>
      </w:r>
      <w:r w:rsidR="00BE1128" w:rsidRPr="00BE1128">
        <w:rPr>
          <w:rFonts w:ascii="Times New Roman" w:hAnsi="Times New Roman"/>
          <w:sz w:val="28"/>
          <w:lang w:val="vi-VN"/>
        </w:rPr>
        <w:t>địa phương</w:t>
      </w:r>
      <w:r w:rsidR="00BE1128" w:rsidRPr="00BE1128">
        <w:rPr>
          <w:rFonts w:ascii="Times New Roman" w:hAnsi="Times New Roman"/>
          <w:sz w:val="28"/>
          <w:lang w:val="es-MX"/>
        </w:rPr>
        <w:t>,</w:t>
      </w:r>
      <w:r>
        <w:rPr>
          <w:rFonts w:ascii="Times New Roman" w:hAnsi="Times New Roman"/>
          <w:sz w:val="28"/>
          <w:lang w:val="es-MX"/>
        </w:rPr>
        <w:t xml:space="preserve"> </w:t>
      </w:r>
      <w:r w:rsidRPr="00BE1128">
        <w:rPr>
          <w:rFonts w:ascii="Times New Roman" w:hAnsi="Times New Roman"/>
          <w:sz w:val="28"/>
          <w:lang w:val="es-MX"/>
        </w:rPr>
        <w:t>đơn vị</w:t>
      </w:r>
      <w:r>
        <w:rPr>
          <w:rFonts w:ascii="Times New Roman" w:hAnsi="Times New Roman"/>
          <w:sz w:val="28"/>
          <w:lang w:val="es-MX"/>
        </w:rPr>
        <w:t>,</w:t>
      </w:r>
      <w:r w:rsidR="00BE1128" w:rsidRPr="00BE1128">
        <w:rPr>
          <w:rFonts w:ascii="Times New Roman" w:hAnsi="Times New Roman"/>
          <w:sz w:val="28"/>
          <w:lang w:val="vi-VN"/>
        </w:rPr>
        <w:t xml:space="preserve"> </w:t>
      </w:r>
      <w:r w:rsidR="00BE1128" w:rsidRPr="00BE1128">
        <w:rPr>
          <w:rFonts w:ascii="Times New Roman" w:hAnsi="Times New Roman"/>
          <w:sz w:val="28"/>
          <w:lang w:val="es-MX"/>
        </w:rPr>
        <w:t xml:space="preserve">ngành </w:t>
      </w:r>
      <w:r w:rsidRPr="00AE1CA3">
        <w:rPr>
          <w:rFonts w:ascii="Times New Roman" w:hAnsi="Times New Roman"/>
          <w:sz w:val="28"/>
          <w:lang w:val="es-MX"/>
        </w:rPr>
        <w:t xml:space="preserve">chọn nội dung, hình thức </w:t>
      </w:r>
      <w:r w:rsidR="007147CF">
        <w:rPr>
          <w:rFonts w:ascii="Times New Roman" w:hAnsi="Times New Roman"/>
          <w:sz w:val="28"/>
          <w:lang w:val="es-MX"/>
        </w:rPr>
        <w:t xml:space="preserve">tuyên truyền </w:t>
      </w:r>
      <w:r w:rsidRPr="00AE1CA3">
        <w:rPr>
          <w:rFonts w:ascii="Times New Roman" w:hAnsi="Times New Roman"/>
          <w:sz w:val="28"/>
          <w:lang w:val="es-MX"/>
        </w:rPr>
        <w:t xml:space="preserve">cho phù hợp và </w:t>
      </w:r>
      <w:r w:rsidR="00BE1128" w:rsidRPr="00BE1128">
        <w:rPr>
          <w:rFonts w:ascii="Times New Roman" w:hAnsi="Times New Roman"/>
          <w:sz w:val="28"/>
          <w:lang w:val="vi-VN"/>
        </w:rPr>
        <w:t xml:space="preserve">xây dựng kế hoạch triển khai thực hiện </w:t>
      </w:r>
      <w:r w:rsidR="00BE1128" w:rsidRPr="00BE1128">
        <w:rPr>
          <w:rFonts w:ascii="Times New Roman" w:hAnsi="Times New Roman"/>
          <w:sz w:val="28"/>
          <w:lang w:val="es-MX"/>
        </w:rPr>
        <w:t>Ngày Pháp luật năm 201</w:t>
      </w:r>
      <w:r w:rsidR="007147CF">
        <w:rPr>
          <w:rFonts w:ascii="Times New Roman" w:hAnsi="Times New Roman"/>
          <w:sz w:val="28"/>
          <w:lang w:val="es-MX"/>
        </w:rPr>
        <w:t>8</w:t>
      </w:r>
      <w:r w:rsidR="00311E65">
        <w:rPr>
          <w:rFonts w:ascii="Times New Roman" w:hAnsi="Times New Roman"/>
          <w:sz w:val="28"/>
          <w:lang w:val="es-MX"/>
        </w:rPr>
        <w:t xml:space="preserve">; tham gia các hoạt động do Liên đoàn </w:t>
      </w:r>
      <w:r w:rsidR="00AE3900">
        <w:rPr>
          <w:rFonts w:ascii="Times New Roman" w:hAnsi="Times New Roman"/>
          <w:sz w:val="28"/>
          <w:lang w:val="es-MX"/>
        </w:rPr>
        <w:t xml:space="preserve">Lao </w:t>
      </w:r>
      <w:r w:rsidR="00311E65">
        <w:rPr>
          <w:rFonts w:ascii="Times New Roman" w:hAnsi="Times New Roman"/>
          <w:sz w:val="28"/>
          <w:lang w:val="es-MX"/>
        </w:rPr>
        <w:t>động tỉnh tổ chức;</w:t>
      </w:r>
      <w:r w:rsidR="00BE1128" w:rsidRPr="00BE1128">
        <w:rPr>
          <w:rFonts w:ascii="Times New Roman" w:hAnsi="Times New Roman"/>
          <w:sz w:val="28"/>
          <w:lang w:val="vi-VN"/>
        </w:rPr>
        <w:t xml:space="preserve"> báo cáo </w:t>
      </w:r>
      <w:r w:rsidR="00BE1128" w:rsidRPr="00BE1128">
        <w:rPr>
          <w:rFonts w:ascii="Times New Roman" w:hAnsi="Times New Roman"/>
          <w:sz w:val="28"/>
          <w:lang w:val="es-MX"/>
        </w:rPr>
        <w:t xml:space="preserve">tổng hợp kết quả </w:t>
      </w:r>
      <w:r w:rsidR="00BE1128" w:rsidRPr="00BE1128">
        <w:rPr>
          <w:rFonts w:ascii="Times New Roman" w:hAnsi="Times New Roman"/>
          <w:sz w:val="28"/>
          <w:lang w:val="vi-VN"/>
        </w:rPr>
        <w:t>thực hiện</w:t>
      </w:r>
      <w:r w:rsidR="00BE1128" w:rsidRPr="00BE1128">
        <w:rPr>
          <w:rFonts w:ascii="Times New Roman" w:hAnsi="Times New Roman"/>
          <w:sz w:val="28"/>
          <w:lang w:val="es-MX"/>
        </w:rPr>
        <w:t xml:space="preserve"> </w:t>
      </w:r>
      <w:r w:rsidR="00BE1128" w:rsidRPr="00BE1128">
        <w:rPr>
          <w:rFonts w:ascii="Times New Roman" w:hAnsi="Times New Roman"/>
          <w:spacing w:val="-8"/>
          <w:sz w:val="28"/>
          <w:lang w:val="es-MX"/>
        </w:rPr>
        <w:t>về Liên đoàn Lao động tỉnh (qua Ban Tuyên giáo</w:t>
      </w:r>
      <w:r w:rsidR="00C95AC8">
        <w:rPr>
          <w:rFonts w:ascii="Times New Roman" w:hAnsi="Times New Roman"/>
          <w:spacing w:val="-8"/>
          <w:sz w:val="28"/>
          <w:lang w:val="es-MX"/>
        </w:rPr>
        <w:t xml:space="preserve"> </w:t>
      </w:r>
      <w:r w:rsidR="00311E65">
        <w:rPr>
          <w:rFonts w:ascii="Times New Roman" w:hAnsi="Times New Roman"/>
          <w:spacing w:val="-8"/>
          <w:sz w:val="28"/>
          <w:lang w:val="es-MX"/>
        </w:rPr>
        <w:t>và</w:t>
      </w:r>
      <w:r w:rsidR="00C95AC8">
        <w:rPr>
          <w:rFonts w:ascii="Times New Roman" w:hAnsi="Times New Roman"/>
          <w:spacing w:val="-8"/>
          <w:sz w:val="28"/>
          <w:lang w:val="es-MX"/>
        </w:rPr>
        <w:t xml:space="preserve"> Nữ công</w:t>
      </w:r>
      <w:r w:rsidR="00BE1128" w:rsidRPr="00BE1128">
        <w:rPr>
          <w:rFonts w:ascii="Times New Roman" w:hAnsi="Times New Roman"/>
          <w:spacing w:val="-8"/>
          <w:sz w:val="28"/>
          <w:lang w:val="es-MX"/>
        </w:rPr>
        <w:t>)</w:t>
      </w:r>
      <w:r w:rsidR="00BE1128" w:rsidRPr="00BE1128">
        <w:rPr>
          <w:rFonts w:ascii="Times New Roman" w:hAnsi="Times New Roman"/>
          <w:spacing w:val="-6"/>
          <w:sz w:val="28"/>
          <w:lang w:val="vi-VN"/>
        </w:rPr>
        <w:t xml:space="preserve"> </w:t>
      </w:r>
      <w:r w:rsidR="00BE1128" w:rsidRPr="00BE1128">
        <w:rPr>
          <w:rFonts w:ascii="Times New Roman" w:hAnsi="Times New Roman"/>
          <w:sz w:val="28"/>
          <w:lang w:val="vi-VN"/>
        </w:rPr>
        <w:t>trước ngày</w:t>
      </w:r>
      <w:r w:rsidR="00184AEE" w:rsidRPr="00034D93">
        <w:rPr>
          <w:rFonts w:ascii="Times New Roman" w:hAnsi="Times New Roman"/>
          <w:sz w:val="28"/>
          <w:lang w:val="es-MX"/>
        </w:rPr>
        <w:t xml:space="preserve"> </w:t>
      </w:r>
      <w:r w:rsidR="00184AEE" w:rsidRPr="00AE1CA3">
        <w:rPr>
          <w:rFonts w:ascii="Times New Roman" w:hAnsi="Times New Roman"/>
          <w:b/>
          <w:sz w:val="28"/>
          <w:lang w:val="es-MX"/>
        </w:rPr>
        <w:t>10/1</w:t>
      </w:r>
      <w:r w:rsidR="00AE3900" w:rsidRPr="00AE1CA3">
        <w:rPr>
          <w:rFonts w:ascii="Times New Roman" w:hAnsi="Times New Roman"/>
          <w:b/>
          <w:sz w:val="28"/>
          <w:lang w:val="es-MX"/>
        </w:rPr>
        <w:t>1</w:t>
      </w:r>
      <w:r w:rsidR="00184AEE" w:rsidRPr="00AE1CA3">
        <w:rPr>
          <w:rFonts w:ascii="Times New Roman" w:hAnsi="Times New Roman"/>
          <w:b/>
          <w:sz w:val="28"/>
          <w:lang w:val="es-MX"/>
        </w:rPr>
        <w:t>/201</w:t>
      </w:r>
      <w:r w:rsidR="007147CF">
        <w:rPr>
          <w:rFonts w:ascii="Times New Roman" w:hAnsi="Times New Roman"/>
          <w:b/>
          <w:sz w:val="28"/>
          <w:lang w:val="es-MX"/>
        </w:rPr>
        <w:t>8</w:t>
      </w:r>
      <w:r w:rsidR="00184AEE" w:rsidRPr="00034D93">
        <w:rPr>
          <w:rFonts w:ascii="Times New Roman" w:hAnsi="Times New Roman"/>
          <w:sz w:val="28"/>
          <w:lang w:val="es-MX"/>
        </w:rPr>
        <w:t>.</w:t>
      </w:r>
    </w:p>
    <w:p w:rsidR="00AE3900" w:rsidRPr="0025714D" w:rsidRDefault="00AE3900" w:rsidP="00DB2FE1">
      <w:pPr>
        <w:spacing w:before="120" w:after="0" w:line="240" w:lineRule="auto"/>
        <w:ind w:right="-450" w:firstLine="720"/>
        <w:jc w:val="both"/>
        <w:rPr>
          <w:rFonts w:ascii="Times New Roman" w:hAnsi="Times New Roman"/>
          <w:sz w:val="14"/>
          <w:lang w:val="es-MX"/>
        </w:rPr>
      </w:pP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tblGrid>
      <w:tr w:rsidR="00C95AC8" w:rsidRPr="00CB5D68" w:rsidTr="00AE3900">
        <w:trPr>
          <w:trHeight w:val="2317"/>
        </w:trPr>
        <w:tc>
          <w:tcPr>
            <w:tcW w:w="5086" w:type="dxa"/>
          </w:tcPr>
          <w:p w:rsidR="00C95AC8" w:rsidRPr="00AE3900" w:rsidRDefault="00997826" w:rsidP="003740FB">
            <w:pPr>
              <w:ind w:right="-450"/>
              <w:jc w:val="both"/>
              <w:rPr>
                <w:rFonts w:ascii="Times New Roman" w:hAnsi="Times New Roman"/>
                <w:b/>
                <w:i/>
                <w:sz w:val="24"/>
                <w:szCs w:val="24"/>
                <w:lang w:val="es-MX"/>
              </w:rPr>
            </w:pPr>
            <w:r w:rsidRPr="00AE3900">
              <w:rPr>
                <w:rFonts w:ascii="Times New Roman" w:hAnsi="Times New Roman"/>
                <w:b/>
                <w:i/>
                <w:sz w:val="24"/>
                <w:szCs w:val="24"/>
                <w:lang w:val="es-MX"/>
              </w:rPr>
              <w:t>Nơi nhận:</w:t>
            </w:r>
          </w:p>
          <w:p w:rsidR="00F42B84" w:rsidRPr="00F42B84" w:rsidRDefault="00F42B84" w:rsidP="003740FB">
            <w:pPr>
              <w:ind w:firstLine="280"/>
              <w:jc w:val="both"/>
              <w:rPr>
                <w:rFonts w:ascii="Times New Roman" w:hAnsi="Times New Roman" w:cs="Times New Roman"/>
                <w:b/>
                <w:sz w:val="28"/>
                <w:szCs w:val="28"/>
                <w:lang w:val="pt-BR"/>
              </w:rPr>
            </w:pPr>
            <w:r w:rsidRPr="00F42B84">
              <w:rPr>
                <w:rFonts w:ascii="Times New Roman" w:hAnsi="Times New Roman" w:cs="Times New Roman"/>
                <w:lang w:val="pt-BR"/>
              </w:rPr>
              <w:t>- Chủ tịch, các Phó Chủ tịch;</w:t>
            </w:r>
            <w:r w:rsidRPr="00F42B84">
              <w:rPr>
                <w:rFonts w:ascii="Times New Roman" w:hAnsi="Times New Roman" w:cs="Times New Roman"/>
                <w:lang w:val="pt-BR"/>
              </w:rPr>
              <w:tab/>
            </w:r>
            <w:r w:rsidRPr="00F42B84">
              <w:rPr>
                <w:rFonts w:ascii="Times New Roman" w:hAnsi="Times New Roman" w:cs="Times New Roman"/>
                <w:lang w:val="pt-BR"/>
              </w:rPr>
              <w:tab/>
            </w:r>
            <w:r w:rsidRPr="00F42B84">
              <w:rPr>
                <w:rFonts w:ascii="Times New Roman" w:hAnsi="Times New Roman" w:cs="Times New Roman"/>
                <w:sz w:val="28"/>
                <w:szCs w:val="28"/>
                <w:lang w:val="pt-BR"/>
              </w:rPr>
              <w:t xml:space="preserve">                        </w:t>
            </w:r>
          </w:p>
          <w:p w:rsidR="00F42B84" w:rsidRPr="00F42B84" w:rsidRDefault="00F42B84" w:rsidP="003740FB">
            <w:pPr>
              <w:ind w:firstLine="280"/>
              <w:jc w:val="both"/>
              <w:rPr>
                <w:rFonts w:ascii="Times New Roman" w:hAnsi="Times New Roman" w:cs="Times New Roman"/>
                <w:lang w:val="pt-BR"/>
              </w:rPr>
            </w:pPr>
            <w:r w:rsidRPr="00F42B84">
              <w:rPr>
                <w:rFonts w:ascii="Times New Roman" w:hAnsi="Times New Roman" w:cs="Times New Roman"/>
                <w:lang w:val="pt-BR"/>
              </w:rPr>
              <w:t>- Ban TG Tỉnh ủy</w:t>
            </w:r>
            <w:r w:rsidR="00365AB9">
              <w:rPr>
                <w:rFonts w:ascii="Times New Roman" w:hAnsi="Times New Roman" w:cs="Times New Roman"/>
                <w:lang w:val="pt-BR"/>
              </w:rPr>
              <w:t>, Sở Tư pháp</w:t>
            </w:r>
            <w:r w:rsidRPr="00F42B84">
              <w:rPr>
                <w:rFonts w:ascii="Times New Roman" w:hAnsi="Times New Roman" w:cs="Times New Roman"/>
                <w:lang w:val="pt-BR"/>
              </w:rPr>
              <w:t>;</w:t>
            </w:r>
          </w:p>
          <w:p w:rsidR="00F42B84" w:rsidRPr="00F42B84" w:rsidRDefault="00F42B84" w:rsidP="003740FB">
            <w:pPr>
              <w:ind w:firstLine="280"/>
              <w:jc w:val="both"/>
              <w:rPr>
                <w:rFonts w:ascii="Times New Roman" w:hAnsi="Times New Roman" w:cs="Times New Roman"/>
                <w:lang w:val="pt-BR"/>
              </w:rPr>
            </w:pPr>
            <w:r w:rsidRPr="00F42B84">
              <w:rPr>
                <w:rFonts w:ascii="Times New Roman" w:hAnsi="Times New Roman" w:cs="Times New Roman"/>
                <w:lang w:val="pt-BR"/>
              </w:rPr>
              <w:t xml:space="preserve">- LĐLĐ huyện, </w:t>
            </w:r>
            <w:r w:rsidR="000118E4">
              <w:rPr>
                <w:rFonts w:ascii="Times New Roman" w:hAnsi="Times New Roman" w:cs="Times New Roman"/>
                <w:lang w:val="pt-BR"/>
              </w:rPr>
              <w:t xml:space="preserve">TP, TX, </w:t>
            </w:r>
            <w:r w:rsidRPr="00F42B84">
              <w:rPr>
                <w:rFonts w:ascii="Times New Roman" w:hAnsi="Times New Roman" w:cs="Times New Roman"/>
                <w:lang w:val="pt-BR"/>
              </w:rPr>
              <w:t>CĐ ngành,</w:t>
            </w:r>
          </w:p>
          <w:p w:rsidR="00F42B84" w:rsidRPr="00F42B84" w:rsidRDefault="00F42B84" w:rsidP="003740FB">
            <w:pPr>
              <w:ind w:firstLine="280"/>
              <w:jc w:val="both"/>
              <w:rPr>
                <w:rFonts w:ascii="Times New Roman" w:hAnsi="Times New Roman" w:cs="Times New Roman"/>
                <w:lang w:val="pt-BR"/>
              </w:rPr>
            </w:pPr>
            <w:r w:rsidRPr="00F42B84">
              <w:rPr>
                <w:rFonts w:ascii="Times New Roman" w:hAnsi="Times New Roman" w:cs="Times New Roman"/>
                <w:lang w:val="pt-BR"/>
              </w:rPr>
              <w:t xml:space="preserve">  CĐCS trực thuộc;</w:t>
            </w:r>
          </w:p>
          <w:p w:rsidR="00F42B84" w:rsidRPr="00F42B84" w:rsidRDefault="00F42B84" w:rsidP="003740FB">
            <w:pPr>
              <w:ind w:firstLine="280"/>
              <w:jc w:val="both"/>
              <w:rPr>
                <w:rFonts w:ascii="Times New Roman" w:hAnsi="Times New Roman" w:cs="Times New Roman"/>
                <w:lang w:val="pt-BR"/>
              </w:rPr>
            </w:pPr>
            <w:r w:rsidRPr="00F42B84">
              <w:rPr>
                <w:rFonts w:ascii="Times New Roman" w:hAnsi="Times New Roman" w:cs="Times New Roman"/>
                <w:lang w:val="pt-BR"/>
              </w:rPr>
              <w:t>- Các ban thuộc LĐLĐ tỉnh;</w:t>
            </w:r>
            <w:r w:rsidRPr="00F42B84">
              <w:rPr>
                <w:rFonts w:ascii="Times New Roman" w:hAnsi="Times New Roman" w:cs="Times New Roman"/>
                <w:lang w:val="pt-BR"/>
              </w:rPr>
              <w:tab/>
            </w:r>
            <w:r w:rsidRPr="00F42B84">
              <w:rPr>
                <w:rFonts w:ascii="Times New Roman" w:hAnsi="Times New Roman" w:cs="Times New Roman"/>
                <w:lang w:val="pt-BR"/>
              </w:rPr>
              <w:tab/>
            </w:r>
            <w:r w:rsidRPr="00F42B84">
              <w:rPr>
                <w:rFonts w:ascii="Times New Roman" w:hAnsi="Times New Roman" w:cs="Times New Roman"/>
                <w:lang w:val="pt-BR"/>
              </w:rPr>
              <w:tab/>
            </w:r>
          </w:p>
          <w:p w:rsidR="00997826" w:rsidRPr="00997826" w:rsidRDefault="00F42B84" w:rsidP="00AE3900">
            <w:pPr>
              <w:ind w:firstLine="280"/>
              <w:jc w:val="both"/>
              <w:rPr>
                <w:rFonts w:ascii="Times New Roman" w:hAnsi="Times New Roman"/>
                <w:sz w:val="28"/>
                <w:lang w:val="es-MX"/>
              </w:rPr>
            </w:pPr>
            <w:r w:rsidRPr="00F42B84">
              <w:rPr>
                <w:rFonts w:ascii="Times New Roman" w:hAnsi="Times New Roman" w:cs="Times New Roman"/>
                <w:lang w:val="pt-BR"/>
              </w:rPr>
              <w:t>- Lưu VP, TG&amp;NC.</w:t>
            </w:r>
          </w:p>
        </w:tc>
        <w:tc>
          <w:tcPr>
            <w:tcW w:w="5086" w:type="dxa"/>
          </w:tcPr>
          <w:p w:rsidR="00C95AC8" w:rsidRDefault="00F42B84" w:rsidP="003740FB">
            <w:pPr>
              <w:ind w:right="-450"/>
              <w:jc w:val="center"/>
              <w:rPr>
                <w:rFonts w:ascii="Times New Roman" w:hAnsi="Times New Roman"/>
                <w:b/>
                <w:sz w:val="28"/>
                <w:lang w:val="es-MX"/>
              </w:rPr>
            </w:pPr>
            <w:r>
              <w:rPr>
                <w:rFonts w:ascii="Times New Roman" w:hAnsi="Times New Roman"/>
                <w:b/>
                <w:sz w:val="28"/>
                <w:lang w:val="es-MX"/>
              </w:rPr>
              <w:t>TM. BAN THƯỜNG VỤ</w:t>
            </w:r>
          </w:p>
          <w:p w:rsidR="00F42B84" w:rsidRDefault="00F42B84" w:rsidP="003740FB">
            <w:pPr>
              <w:ind w:right="-450"/>
              <w:jc w:val="center"/>
              <w:rPr>
                <w:rFonts w:ascii="Times New Roman" w:hAnsi="Times New Roman"/>
                <w:b/>
                <w:sz w:val="28"/>
                <w:lang w:val="es-MX"/>
              </w:rPr>
            </w:pPr>
            <w:r>
              <w:rPr>
                <w:rFonts w:ascii="Times New Roman" w:hAnsi="Times New Roman"/>
                <w:b/>
                <w:sz w:val="28"/>
                <w:lang w:val="es-MX"/>
              </w:rPr>
              <w:t>PHÓ CHỦ TỊCH</w:t>
            </w:r>
          </w:p>
          <w:p w:rsidR="00263B79" w:rsidRDefault="00263B79" w:rsidP="003740FB">
            <w:pPr>
              <w:ind w:right="-450"/>
              <w:jc w:val="center"/>
              <w:rPr>
                <w:rFonts w:ascii="Times New Roman" w:hAnsi="Times New Roman"/>
                <w:b/>
                <w:sz w:val="28"/>
                <w:lang w:val="es-MX"/>
              </w:rPr>
            </w:pPr>
          </w:p>
          <w:p w:rsidR="00263B79" w:rsidRDefault="00263B79" w:rsidP="003740FB">
            <w:pPr>
              <w:ind w:right="-450"/>
              <w:jc w:val="center"/>
              <w:rPr>
                <w:rFonts w:ascii="Times New Roman" w:hAnsi="Times New Roman"/>
                <w:b/>
                <w:sz w:val="28"/>
                <w:lang w:val="es-MX"/>
              </w:rPr>
            </w:pPr>
          </w:p>
          <w:p w:rsidR="00263B79" w:rsidRDefault="00263B79" w:rsidP="003740FB">
            <w:pPr>
              <w:ind w:right="-450"/>
              <w:jc w:val="center"/>
              <w:rPr>
                <w:rFonts w:ascii="Times New Roman" w:hAnsi="Times New Roman"/>
                <w:b/>
                <w:sz w:val="28"/>
                <w:lang w:val="es-MX"/>
              </w:rPr>
            </w:pPr>
          </w:p>
          <w:p w:rsidR="00263B79" w:rsidRDefault="00263B79" w:rsidP="003740FB">
            <w:pPr>
              <w:ind w:right="-450"/>
              <w:jc w:val="center"/>
              <w:rPr>
                <w:rFonts w:ascii="Times New Roman" w:hAnsi="Times New Roman"/>
                <w:b/>
                <w:sz w:val="28"/>
                <w:lang w:val="es-MX"/>
              </w:rPr>
            </w:pPr>
          </w:p>
          <w:p w:rsidR="00AE3900" w:rsidRDefault="00AE3900" w:rsidP="003740FB">
            <w:pPr>
              <w:ind w:right="-450"/>
              <w:jc w:val="center"/>
              <w:rPr>
                <w:rFonts w:ascii="Times New Roman" w:hAnsi="Times New Roman"/>
                <w:b/>
                <w:sz w:val="28"/>
                <w:lang w:val="es-MX"/>
              </w:rPr>
            </w:pPr>
          </w:p>
          <w:p w:rsidR="00263B79" w:rsidRPr="00F42B84" w:rsidRDefault="007147CF" w:rsidP="003740FB">
            <w:pPr>
              <w:ind w:right="-450"/>
              <w:jc w:val="center"/>
              <w:rPr>
                <w:rFonts w:ascii="Times New Roman" w:hAnsi="Times New Roman"/>
                <w:b/>
                <w:sz w:val="28"/>
                <w:lang w:val="es-MX"/>
              </w:rPr>
            </w:pPr>
            <w:r>
              <w:rPr>
                <w:rFonts w:ascii="Times New Roman" w:hAnsi="Times New Roman"/>
                <w:b/>
                <w:sz w:val="28"/>
                <w:lang w:val="es-MX"/>
              </w:rPr>
              <w:t>Châu Văn Trưởng</w:t>
            </w:r>
          </w:p>
        </w:tc>
      </w:tr>
    </w:tbl>
    <w:p w:rsidR="008B7B4B" w:rsidRPr="00365AB9" w:rsidRDefault="008B7B4B" w:rsidP="00365AB9">
      <w:pPr>
        <w:widowControl w:val="0"/>
        <w:spacing w:before="80"/>
        <w:ind w:right="-360"/>
        <w:jc w:val="both"/>
        <w:rPr>
          <w:rFonts w:ascii="Times New Roman" w:hAnsi="Times New Roman" w:cs="Times New Roman"/>
          <w:b/>
          <w:sz w:val="18"/>
          <w:szCs w:val="28"/>
          <w:lang w:val="es-MX"/>
        </w:rPr>
      </w:pPr>
    </w:p>
    <w:sectPr w:rsidR="008B7B4B" w:rsidRPr="00365AB9" w:rsidSect="00893C59">
      <w:footerReference w:type="default" r:id="rId8"/>
      <w:pgSz w:w="12240" w:h="15840"/>
      <w:pgMar w:top="1170" w:right="990" w:bottom="540" w:left="16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73" w:rsidRDefault="003F0E73" w:rsidP="00671FAD">
      <w:pPr>
        <w:spacing w:after="0" w:line="240" w:lineRule="auto"/>
      </w:pPr>
      <w:r>
        <w:separator/>
      </w:r>
    </w:p>
  </w:endnote>
  <w:endnote w:type="continuationSeparator" w:id="0">
    <w:p w:rsidR="003F0E73" w:rsidRDefault="003F0E73" w:rsidP="0067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4076"/>
      <w:docPartObj>
        <w:docPartGallery w:val="Page Numbers (Bottom of Page)"/>
        <w:docPartUnique/>
      </w:docPartObj>
    </w:sdtPr>
    <w:sdtEndPr>
      <w:rPr>
        <w:noProof/>
      </w:rPr>
    </w:sdtEndPr>
    <w:sdtContent>
      <w:p w:rsidR="00671FAD" w:rsidRDefault="00671FAD">
        <w:pPr>
          <w:pStyle w:val="Footer"/>
          <w:jc w:val="center"/>
        </w:pPr>
        <w:r>
          <w:fldChar w:fldCharType="begin"/>
        </w:r>
        <w:r>
          <w:instrText xml:space="preserve"> PAGE   \* MERGEFORMAT </w:instrText>
        </w:r>
        <w:r>
          <w:fldChar w:fldCharType="separate"/>
        </w:r>
        <w:r w:rsidR="00AA7320">
          <w:rPr>
            <w:noProof/>
          </w:rPr>
          <w:t>2</w:t>
        </w:r>
        <w:r>
          <w:rPr>
            <w:noProof/>
          </w:rPr>
          <w:fldChar w:fldCharType="end"/>
        </w:r>
      </w:p>
    </w:sdtContent>
  </w:sdt>
  <w:p w:rsidR="00671FAD" w:rsidRDefault="00671FAD" w:rsidP="00671F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73" w:rsidRDefault="003F0E73" w:rsidP="00671FAD">
      <w:pPr>
        <w:spacing w:after="0" w:line="240" w:lineRule="auto"/>
      </w:pPr>
      <w:r>
        <w:separator/>
      </w:r>
    </w:p>
  </w:footnote>
  <w:footnote w:type="continuationSeparator" w:id="0">
    <w:p w:rsidR="003F0E73" w:rsidRDefault="003F0E73" w:rsidP="0067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257E"/>
    <w:multiLevelType w:val="hybridMultilevel"/>
    <w:tmpl w:val="A80A357A"/>
    <w:lvl w:ilvl="0" w:tplc="DFE276B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5FB63D3"/>
    <w:multiLevelType w:val="hybridMultilevel"/>
    <w:tmpl w:val="EE889E04"/>
    <w:lvl w:ilvl="0" w:tplc="A38CB0D8">
      <w:start w:val="1"/>
      <w:numFmt w:val="decimal"/>
      <w:lvlText w:val="%1."/>
      <w:lvlJc w:val="left"/>
      <w:pPr>
        <w:ind w:left="2136" w:hanging="14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77319"/>
    <w:multiLevelType w:val="hybridMultilevel"/>
    <w:tmpl w:val="DBD4EBC2"/>
    <w:lvl w:ilvl="0" w:tplc="41EEA65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4B"/>
    <w:rsid w:val="000118E4"/>
    <w:rsid w:val="00016DA5"/>
    <w:rsid w:val="00034B3B"/>
    <w:rsid w:val="00034D93"/>
    <w:rsid w:val="000E099F"/>
    <w:rsid w:val="000E32E0"/>
    <w:rsid w:val="00121C68"/>
    <w:rsid w:val="00151698"/>
    <w:rsid w:val="0015737C"/>
    <w:rsid w:val="00184AEE"/>
    <w:rsid w:val="00190C17"/>
    <w:rsid w:val="0019430F"/>
    <w:rsid w:val="001B636A"/>
    <w:rsid w:val="00230C93"/>
    <w:rsid w:val="00244B2A"/>
    <w:rsid w:val="0025714D"/>
    <w:rsid w:val="00263124"/>
    <w:rsid w:val="00263B79"/>
    <w:rsid w:val="002D4BA3"/>
    <w:rsid w:val="003117C0"/>
    <w:rsid w:val="00311E65"/>
    <w:rsid w:val="00315547"/>
    <w:rsid w:val="00365AB9"/>
    <w:rsid w:val="00367D69"/>
    <w:rsid w:val="00373DEB"/>
    <w:rsid w:val="003740FB"/>
    <w:rsid w:val="003A0B1D"/>
    <w:rsid w:val="003E476B"/>
    <w:rsid w:val="003F019D"/>
    <w:rsid w:val="003F0E73"/>
    <w:rsid w:val="00483082"/>
    <w:rsid w:val="004A591E"/>
    <w:rsid w:val="00502E6C"/>
    <w:rsid w:val="0053008D"/>
    <w:rsid w:val="0055611A"/>
    <w:rsid w:val="005A6B9B"/>
    <w:rsid w:val="0060672D"/>
    <w:rsid w:val="00631EBD"/>
    <w:rsid w:val="00671FAD"/>
    <w:rsid w:val="00681E18"/>
    <w:rsid w:val="006D054B"/>
    <w:rsid w:val="007147CF"/>
    <w:rsid w:val="007221A9"/>
    <w:rsid w:val="00760E92"/>
    <w:rsid w:val="007B2242"/>
    <w:rsid w:val="008257BF"/>
    <w:rsid w:val="00830760"/>
    <w:rsid w:val="00850B6E"/>
    <w:rsid w:val="00861559"/>
    <w:rsid w:val="00864FB4"/>
    <w:rsid w:val="0087391B"/>
    <w:rsid w:val="0089219A"/>
    <w:rsid w:val="00893C59"/>
    <w:rsid w:val="008B7B4B"/>
    <w:rsid w:val="008E391D"/>
    <w:rsid w:val="00962147"/>
    <w:rsid w:val="00997826"/>
    <w:rsid w:val="009B2F9E"/>
    <w:rsid w:val="009B657F"/>
    <w:rsid w:val="009D492F"/>
    <w:rsid w:val="009E6710"/>
    <w:rsid w:val="00A213D7"/>
    <w:rsid w:val="00A23DA2"/>
    <w:rsid w:val="00AA7320"/>
    <w:rsid w:val="00AE1CA3"/>
    <w:rsid w:val="00AE1CAA"/>
    <w:rsid w:val="00AE206B"/>
    <w:rsid w:val="00AE2258"/>
    <w:rsid w:val="00AE3900"/>
    <w:rsid w:val="00B17532"/>
    <w:rsid w:val="00B607AD"/>
    <w:rsid w:val="00BE1128"/>
    <w:rsid w:val="00C320A7"/>
    <w:rsid w:val="00C41848"/>
    <w:rsid w:val="00C95AC8"/>
    <w:rsid w:val="00CB5D68"/>
    <w:rsid w:val="00CD7672"/>
    <w:rsid w:val="00CE14E1"/>
    <w:rsid w:val="00CE2D8E"/>
    <w:rsid w:val="00D13BD5"/>
    <w:rsid w:val="00D26B1B"/>
    <w:rsid w:val="00D274E4"/>
    <w:rsid w:val="00D53D2F"/>
    <w:rsid w:val="00D54784"/>
    <w:rsid w:val="00D74AC6"/>
    <w:rsid w:val="00DB2FE1"/>
    <w:rsid w:val="00E57745"/>
    <w:rsid w:val="00E879B9"/>
    <w:rsid w:val="00E96853"/>
    <w:rsid w:val="00ED51F2"/>
    <w:rsid w:val="00EF020E"/>
    <w:rsid w:val="00F42B84"/>
    <w:rsid w:val="00F7384F"/>
    <w:rsid w:val="00F8617F"/>
    <w:rsid w:val="00FB3642"/>
    <w:rsid w:val="00FF655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099F"/>
    <w:pPr>
      <w:ind w:left="720"/>
      <w:contextualSpacing/>
    </w:pPr>
  </w:style>
  <w:style w:type="table" w:styleId="TableGrid">
    <w:name w:val="Table Grid"/>
    <w:basedOn w:val="TableNormal"/>
    <w:uiPriority w:val="59"/>
    <w:rsid w:val="00C95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B9"/>
    <w:rPr>
      <w:rFonts w:ascii="Tahoma" w:hAnsi="Tahoma" w:cs="Tahoma"/>
      <w:sz w:val="16"/>
      <w:szCs w:val="16"/>
    </w:rPr>
  </w:style>
  <w:style w:type="paragraph" w:styleId="Header">
    <w:name w:val="header"/>
    <w:basedOn w:val="Normal"/>
    <w:link w:val="HeaderChar"/>
    <w:uiPriority w:val="99"/>
    <w:unhideWhenUsed/>
    <w:rsid w:val="0067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AD"/>
  </w:style>
  <w:style w:type="paragraph" w:styleId="Footer">
    <w:name w:val="footer"/>
    <w:basedOn w:val="Normal"/>
    <w:link w:val="FooterChar"/>
    <w:uiPriority w:val="99"/>
    <w:unhideWhenUsed/>
    <w:rsid w:val="0067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AD"/>
  </w:style>
  <w:style w:type="paragraph" w:styleId="NoSpacing">
    <w:name w:val="No Spacing"/>
    <w:link w:val="NoSpacingChar"/>
    <w:uiPriority w:val="1"/>
    <w:qFormat/>
    <w:rsid w:val="00671F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1FA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099F"/>
    <w:pPr>
      <w:ind w:left="720"/>
      <w:contextualSpacing/>
    </w:pPr>
  </w:style>
  <w:style w:type="table" w:styleId="TableGrid">
    <w:name w:val="Table Grid"/>
    <w:basedOn w:val="TableNormal"/>
    <w:uiPriority w:val="59"/>
    <w:rsid w:val="00C95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B9"/>
    <w:rPr>
      <w:rFonts w:ascii="Tahoma" w:hAnsi="Tahoma" w:cs="Tahoma"/>
      <w:sz w:val="16"/>
      <w:szCs w:val="16"/>
    </w:rPr>
  </w:style>
  <w:style w:type="paragraph" w:styleId="Header">
    <w:name w:val="header"/>
    <w:basedOn w:val="Normal"/>
    <w:link w:val="HeaderChar"/>
    <w:uiPriority w:val="99"/>
    <w:unhideWhenUsed/>
    <w:rsid w:val="0067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AD"/>
  </w:style>
  <w:style w:type="paragraph" w:styleId="Footer">
    <w:name w:val="footer"/>
    <w:basedOn w:val="Normal"/>
    <w:link w:val="FooterChar"/>
    <w:uiPriority w:val="99"/>
    <w:unhideWhenUsed/>
    <w:rsid w:val="0067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AD"/>
  </w:style>
  <w:style w:type="paragraph" w:styleId="NoSpacing">
    <w:name w:val="No Spacing"/>
    <w:link w:val="NoSpacingChar"/>
    <w:uiPriority w:val="1"/>
    <w:qFormat/>
    <w:rsid w:val="00671F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1FA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2</cp:revision>
  <cp:lastPrinted>2016-09-28T01:57:00Z</cp:lastPrinted>
  <dcterms:created xsi:type="dcterms:W3CDTF">2021-06-29T06:47:00Z</dcterms:created>
  <dcterms:modified xsi:type="dcterms:W3CDTF">2021-06-29T06:47:00Z</dcterms:modified>
</cp:coreProperties>
</file>